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975E5" w14:textId="7252E600" w:rsidR="00C04E4C" w:rsidRPr="001D0683" w:rsidRDefault="001D0683" w:rsidP="001D0683">
      <w:pPr>
        <w:jc w:val="center"/>
        <w:rPr>
          <w:b/>
          <w:bCs/>
          <w:sz w:val="28"/>
          <w:szCs w:val="28"/>
        </w:rPr>
      </w:pPr>
      <w:r w:rsidRPr="001D0683">
        <w:rPr>
          <w:rFonts w:ascii="Times New Roman" w:eastAsia="Calibri" w:hAnsi="Times New Roman" w:cs="Times New Roman"/>
          <w:noProof/>
          <w:sz w:val="24"/>
          <w:szCs w:val="24"/>
        </w:rPr>
        <mc:AlternateContent>
          <mc:Choice Requires="wps">
            <w:drawing>
              <wp:anchor distT="45720" distB="45720" distL="114300" distR="114300" simplePos="0" relativeHeight="251661312" behindDoc="0" locked="0" layoutInCell="1" allowOverlap="1" wp14:anchorId="6B806995" wp14:editId="714E79E5">
                <wp:simplePos x="0" y="0"/>
                <wp:positionH relativeFrom="margin">
                  <wp:align>right</wp:align>
                </wp:positionH>
                <wp:positionV relativeFrom="paragraph">
                  <wp:posOffset>1214755</wp:posOffset>
                </wp:positionV>
                <wp:extent cx="6838950" cy="1893570"/>
                <wp:effectExtent l="0" t="0" r="19050" b="1143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893570"/>
                        </a:xfrm>
                        <a:prstGeom prst="rect">
                          <a:avLst/>
                        </a:prstGeom>
                        <a:solidFill>
                          <a:srgbClr val="5B9BD5">
                            <a:lumMod val="20000"/>
                            <a:lumOff val="80000"/>
                          </a:srgbClr>
                        </a:solidFill>
                        <a:ln w="9525">
                          <a:solidFill>
                            <a:srgbClr val="000000"/>
                          </a:solidFill>
                          <a:miter lim="800000"/>
                          <a:headEnd/>
                          <a:tailEnd/>
                        </a:ln>
                      </wps:spPr>
                      <wps:txbx>
                        <w:txbxContent>
                          <w:p w14:paraId="521C3A99" w14:textId="77777777" w:rsidR="001D0683" w:rsidRDefault="001D0683" w:rsidP="001D0683">
                            <w:pPr>
                              <w:spacing w:after="0" w:line="240" w:lineRule="auto"/>
                              <w:jc w:val="center"/>
                              <w:rPr>
                                <w:b/>
                                <w:color w:val="0070C0"/>
                                <w:sz w:val="28"/>
                                <w:szCs w:val="28"/>
                              </w:rPr>
                            </w:pPr>
                            <w:r>
                              <w:rPr>
                                <w:b/>
                                <w:color w:val="0070C0"/>
                                <w:sz w:val="28"/>
                                <w:szCs w:val="28"/>
                              </w:rPr>
                              <w:t>Instructions</w:t>
                            </w:r>
                          </w:p>
                          <w:p w14:paraId="2000DE4B" w14:textId="77777777" w:rsidR="001D0683" w:rsidRDefault="001D0683" w:rsidP="001D0683">
                            <w:pPr>
                              <w:spacing w:after="0" w:line="240" w:lineRule="auto"/>
                              <w:jc w:val="center"/>
                              <w:rPr>
                                <w:b/>
                                <w:color w:val="0070C0"/>
                              </w:rPr>
                            </w:pPr>
                          </w:p>
                          <w:p w14:paraId="5C5CAD80" w14:textId="77777777" w:rsidR="001D0683" w:rsidRDefault="001D0683" w:rsidP="001D0683">
                            <w:pPr>
                              <w:spacing w:after="0" w:line="240" w:lineRule="auto"/>
                              <w:rPr>
                                <w:color w:val="0070C0"/>
                                <w:sz w:val="18"/>
                                <w:szCs w:val="18"/>
                              </w:rPr>
                            </w:pPr>
                            <w:r>
                              <w:rPr>
                                <w:color w:val="0070C0"/>
                                <w:sz w:val="18"/>
                                <w:szCs w:val="18"/>
                              </w:rPr>
                              <w:t>To stand out both on your computer screen and in black/white copies, instructions are in bold, italic, and blue type.</w:t>
                            </w:r>
                          </w:p>
                          <w:p w14:paraId="6A78E190" w14:textId="77777777" w:rsidR="001D0683" w:rsidRDefault="001D0683" w:rsidP="001D0683">
                            <w:pPr>
                              <w:spacing w:after="0" w:line="240" w:lineRule="auto"/>
                              <w:ind w:right="-120"/>
                              <w:jc w:val="center"/>
                              <w:rPr>
                                <w:color w:val="0070C0"/>
                                <w:sz w:val="20"/>
                                <w:szCs w:val="20"/>
                              </w:rPr>
                            </w:pPr>
                            <w:r>
                              <w:rPr>
                                <w:color w:val="0070C0"/>
                                <w:sz w:val="20"/>
                                <w:szCs w:val="20"/>
                              </w:rPr>
                              <w:t xml:space="preserve">Instructions are in boxes and </w:t>
                            </w:r>
                            <w:r>
                              <w:rPr>
                                <w:color w:val="0070C0"/>
                                <w:sz w:val="20"/>
                                <w:szCs w:val="20"/>
                                <w:u w:val="single"/>
                              </w:rPr>
                              <w:t>will be</w:t>
                            </w:r>
                            <w:r>
                              <w:rPr>
                                <w:color w:val="0070C0"/>
                                <w:sz w:val="20"/>
                                <w:szCs w:val="20"/>
                              </w:rPr>
                              <w:t xml:space="preserve"> deleted in final document.</w:t>
                            </w:r>
                          </w:p>
                          <w:p w14:paraId="3A7237E4" w14:textId="77777777" w:rsidR="001D0683" w:rsidRDefault="001D0683" w:rsidP="001D0683">
                            <w:pPr>
                              <w:spacing w:after="0" w:line="240" w:lineRule="auto"/>
                              <w:ind w:right="-120"/>
                              <w:jc w:val="center"/>
                              <w:rPr>
                                <w:color w:val="0070C0"/>
                                <w:sz w:val="20"/>
                                <w:szCs w:val="20"/>
                              </w:rPr>
                            </w:pPr>
                          </w:p>
                          <w:p w14:paraId="4AD6F2DB" w14:textId="77777777" w:rsidR="001D0683" w:rsidRDefault="001D0683" w:rsidP="001D0683">
                            <w:pPr>
                              <w:spacing w:after="0" w:line="240" w:lineRule="auto"/>
                              <w:jc w:val="center"/>
                              <w:rPr>
                                <w:b/>
                                <w:sz w:val="24"/>
                                <w:szCs w:val="24"/>
                                <w:u w:val="single"/>
                              </w:rPr>
                            </w:pPr>
                            <w:r>
                              <w:rPr>
                                <w:b/>
                                <w:sz w:val="24"/>
                                <w:szCs w:val="24"/>
                                <w:u w:val="single"/>
                              </w:rPr>
                              <w:t>IRB-required template language is in black type and should not be changed.</w:t>
                            </w:r>
                          </w:p>
                          <w:p w14:paraId="332F8AE9" w14:textId="77777777" w:rsidR="001D0683" w:rsidRDefault="001D0683" w:rsidP="001D0683">
                            <w:pPr>
                              <w:spacing w:after="0" w:line="240" w:lineRule="auto"/>
                              <w:jc w:val="center"/>
                              <w:rPr>
                                <w:color w:val="0070C0"/>
                                <w:sz w:val="18"/>
                                <w:szCs w:val="18"/>
                              </w:rPr>
                            </w:pPr>
                            <w:r>
                              <w:rPr>
                                <w:color w:val="0070C0"/>
                                <w:sz w:val="18"/>
                                <w:szCs w:val="18"/>
                                <w:highlight w:val="yellow"/>
                              </w:rPr>
                              <w:t>Rarely, changes to the required language may be necessary.  To petition for a change in required language, submit proposed changes with justification to the IRB office.</w:t>
                            </w:r>
                          </w:p>
                          <w:p w14:paraId="41F0CDD5" w14:textId="77777777" w:rsidR="001D0683" w:rsidRDefault="001D0683" w:rsidP="001D0683">
                            <w:pPr>
                              <w:spacing w:after="0" w:line="240" w:lineRule="auto"/>
                              <w:jc w:val="center"/>
                              <w:rPr>
                                <w:color w:val="0070C0"/>
                                <w:sz w:val="18"/>
                                <w:szCs w:val="18"/>
                              </w:rPr>
                            </w:pPr>
                          </w:p>
                          <w:p w14:paraId="4E153F44" w14:textId="77777777" w:rsidR="001D0683" w:rsidRDefault="001D0683" w:rsidP="001D0683">
                            <w:pPr>
                              <w:spacing w:after="0" w:line="240" w:lineRule="auto"/>
                              <w:rPr>
                                <w:color w:val="0070C0"/>
                                <w:sz w:val="18"/>
                                <w:szCs w:val="18"/>
                                <w:u w:val="single"/>
                              </w:rPr>
                            </w:pPr>
                            <w:r>
                              <w:rPr>
                                <w:color w:val="0070C0"/>
                                <w:sz w:val="18"/>
                                <w:szCs w:val="18"/>
                              </w:rPr>
                              <w:t xml:space="preserve">Sample language, which can be used, modified, or deleted as appropriate for your project, is in blue type. </w:t>
                            </w:r>
                            <w:r>
                              <w:rPr>
                                <w:b/>
                                <w:color w:val="0070C0"/>
                                <w:sz w:val="18"/>
                                <w:szCs w:val="18"/>
                                <w:u w:val="single"/>
                              </w:rPr>
                              <w:t>Please maintain the blue color to distinguish your project-specific information from the required template language.</w:t>
                            </w:r>
                          </w:p>
                          <w:p w14:paraId="2028FA35" w14:textId="77777777" w:rsidR="001D0683" w:rsidRDefault="001D0683" w:rsidP="001D0683">
                            <w:pPr>
                              <w:spacing w:after="0" w:line="240" w:lineRule="auto"/>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06995" id="_x0000_t202" coordsize="21600,21600" o:spt="202" path="m,l,21600r21600,l21600,xe">
                <v:stroke joinstyle="miter"/>
                <v:path gradientshapeok="t" o:connecttype="rect"/>
              </v:shapetype>
              <v:shape id="Text Box 4" o:spid="_x0000_s1026" type="#_x0000_t202" style="position:absolute;left:0;text-align:left;margin-left:487.3pt;margin-top:95.65pt;width:538.5pt;height:149.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" fillcolor="#deebf7">
                <v:textbox>
                  <w:txbxContent>
                    <w:p w14:paraId="521C3A99" w14:textId="77777777" w:rsidR="001D0683" w:rsidRDefault="001D0683" w:rsidP="001D0683">
                      <w:pPr>
                        <w:spacing w:after="0" w:line="240" w:lineRule="auto"/>
                        <w:jc w:val="center"/>
                        <w:rPr>
                          <w:b/>
                          <w:color w:val="0070C0"/>
                          <w:sz w:val="28"/>
                          <w:szCs w:val="28"/>
                        </w:rPr>
                      </w:pPr>
                      <w:r>
                        <w:rPr>
                          <w:b/>
                          <w:color w:val="0070C0"/>
                          <w:sz w:val="28"/>
                          <w:szCs w:val="28"/>
                        </w:rPr>
                        <w:t>Instructions</w:t>
                      </w:r>
                    </w:p>
                    <w:p w14:paraId="2000DE4B" w14:textId="77777777" w:rsidR="001D0683" w:rsidRDefault="001D0683" w:rsidP="001D0683">
                      <w:pPr>
                        <w:spacing w:after="0" w:line="240" w:lineRule="auto"/>
                        <w:jc w:val="center"/>
                        <w:rPr>
                          <w:b/>
                          <w:color w:val="0070C0"/>
                        </w:rPr>
                      </w:pPr>
                    </w:p>
                    <w:p w14:paraId="5C5CAD80" w14:textId="77777777" w:rsidR="001D0683" w:rsidRDefault="001D0683" w:rsidP="001D0683">
                      <w:pPr>
                        <w:spacing w:after="0" w:line="240" w:lineRule="auto"/>
                        <w:rPr>
                          <w:color w:val="0070C0"/>
                          <w:sz w:val="18"/>
                          <w:szCs w:val="18"/>
                        </w:rPr>
                      </w:pPr>
                      <w:r>
                        <w:rPr>
                          <w:color w:val="0070C0"/>
                          <w:sz w:val="18"/>
                          <w:szCs w:val="18"/>
                        </w:rPr>
                        <w:t>To stand out both on your computer screen and in black/white copies, instructions are in bold, italic, and blue type.</w:t>
                      </w:r>
                    </w:p>
                    <w:p w14:paraId="6A78E190" w14:textId="77777777" w:rsidR="001D0683" w:rsidRDefault="001D0683" w:rsidP="001D0683">
                      <w:pPr>
                        <w:spacing w:after="0" w:line="240" w:lineRule="auto"/>
                        <w:ind w:right="-120"/>
                        <w:jc w:val="center"/>
                        <w:rPr>
                          <w:color w:val="0070C0"/>
                          <w:sz w:val="20"/>
                          <w:szCs w:val="20"/>
                        </w:rPr>
                      </w:pPr>
                      <w:r>
                        <w:rPr>
                          <w:color w:val="0070C0"/>
                          <w:sz w:val="20"/>
                          <w:szCs w:val="20"/>
                        </w:rPr>
                        <w:t xml:space="preserve">Instructions are in boxes and </w:t>
                      </w:r>
                      <w:r>
                        <w:rPr>
                          <w:color w:val="0070C0"/>
                          <w:sz w:val="20"/>
                          <w:szCs w:val="20"/>
                          <w:u w:val="single"/>
                        </w:rPr>
                        <w:t>will be</w:t>
                      </w:r>
                      <w:r>
                        <w:rPr>
                          <w:color w:val="0070C0"/>
                          <w:sz w:val="20"/>
                          <w:szCs w:val="20"/>
                        </w:rPr>
                        <w:t xml:space="preserve"> deleted in final document.</w:t>
                      </w:r>
                    </w:p>
                    <w:p w14:paraId="3A7237E4" w14:textId="77777777" w:rsidR="001D0683" w:rsidRDefault="001D0683" w:rsidP="001D0683">
                      <w:pPr>
                        <w:spacing w:after="0" w:line="240" w:lineRule="auto"/>
                        <w:ind w:right="-120"/>
                        <w:jc w:val="center"/>
                        <w:rPr>
                          <w:color w:val="0070C0"/>
                          <w:sz w:val="20"/>
                          <w:szCs w:val="20"/>
                        </w:rPr>
                      </w:pPr>
                    </w:p>
                    <w:p w14:paraId="4AD6F2DB" w14:textId="77777777" w:rsidR="001D0683" w:rsidRDefault="001D0683" w:rsidP="001D0683">
                      <w:pPr>
                        <w:spacing w:after="0" w:line="240" w:lineRule="auto"/>
                        <w:jc w:val="center"/>
                        <w:rPr>
                          <w:b/>
                          <w:sz w:val="24"/>
                          <w:szCs w:val="24"/>
                          <w:u w:val="single"/>
                        </w:rPr>
                      </w:pPr>
                      <w:r>
                        <w:rPr>
                          <w:b/>
                          <w:sz w:val="24"/>
                          <w:szCs w:val="24"/>
                          <w:u w:val="single"/>
                        </w:rPr>
                        <w:t>IRB-required template language is in black type and should not be changed.</w:t>
                      </w:r>
                    </w:p>
                    <w:p w14:paraId="332F8AE9" w14:textId="77777777" w:rsidR="001D0683" w:rsidRDefault="001D0683" w:rsidP="001D0683">
                      <w:pPr>
                        <w:spacing w:after="0" w:line="240" w:lineRule="auto"/>
                        <w:jc w:val="center"/>
                        <w:rPr>
                          <w:color w:val="0070C0"/>
                          <w:sz w:val="18"/>
                          <w:szCs w:val="18"/>
                        </w:rPr>
                      </w:pPr>
                      <w:r>
                        <w:rPr>
                          <w:color w:val="0070C0"/>
                          <w:sz w:val="18"/>
                          <w:szCs w:val="18"/>
                          <w:highlight w:val="yellow"/>
                        </w:rPr>
                        <w:t>Rarely, changes to the required language may be necessary.  To petition for a change in required language, submit proposed changes with justification to the IRB office.</w:t>
                      </w:r>
                    </w:p>
                    <w:p w14:paraId="41F0CDD5" w14:textId="77777777" w:rsidR="001D0683" w:rsidRDefault="001D0683" w:rsidP="001D0683">
                      <w:pPr>
                        <w:spacing w:after="0" w:line="240" w:lineRule="auto"/>
                        <w:jc w:val="center"/>
                        <w:rPr>
                          <w:color w:val="0070C0"/>
                          <w:sz w:val="18"/>
                          <w:szCs w:val="18"/>
                        </w:rPr>
                      </w:pPr>
                    </w:p>
                    <w:p w14:paraId="4E153F44" w14:textId="77777777" w:rsidR="001D0683" w:rsidRDefault="001D0683" w:rsidP="001D0683">
                      <w:pPr>
                        <w:spacing w:after="0" w:line="240" w:lineRule="auto"/>
                        <w:rPr>
                          <w:color w:val="0070C0"/>
                          <w:sz w:val="18"/>
                          <w:szCs w:val="18"/>
                          <w:u w:val="single"/>
                        </w:rPr>
                      </w:pPr>
                      <w:r>
                        <w:rPr>
                          <w:color w:val="0070C0"/>
                          <w:sz w:val="18"/>
                          <w:szCs w:val="18"/>
                        </w:rPr>
                        <w:t xml:space="preserve">Sample language, which can be used, modified, or deleted as appropriate for your project, is in blue type. </w:t>
                      </w:r>
                      <w:r>
                        <w:rPr>
                          <w:b/>
                          <w:color w:val="0070C0"/>
                          <w:sz w:val="18"/>
                          <w:szCs w:val="18"/>
                          <w:u w:val="single"/>
                        </w:rPr>
                        <w:t>Please maintain the blue color to distinguish your project-specific information from the required template language.</w:t>
                      </w:r>
                    </w:p>
                    <w:p w14:paraId="2028FA35" w14:textId="77777777" w:rsidR="001D0683" w:rsidRDefault="001D0683" w:rsidP="001D0683">
                      <w:pPr>
                        <w:spacing w:after="0" w:line="240" w:lineRule="auto"/>
                        <w:rPr>
                          <w:color w:val="0070C0"/>
                        </w:rPr>
                      </w:pPr>
                    </w:p>
                  </w:txbxContent>
                </v:textbox>
                <w10:wrap type="topAndBottom" anchorx="margin"/>
              </v:shape>
            </w:pict>
          </mc:Fallback>
        </mc:AlternateContent>
      </w:r>
      <w:r w:rsidRPr="001D0683">
        <w:rPr>
          <w:rFonts w:ascii="Times New Roman" w:eastAsia="Calibri" w:hAnsi="Times New Roman" w:cs="Times New Roman"/>
          <w:noProof/>
          <w:sz w:val="24"/>
          <w:szCs w:val="24"/>
        </w:rPr>
        <mc:AlternateContent>
          <mc:Choice Requires="wps">
            <w:drawing>
              <wp:anchor distT="45720" distB="45720" distL="114300" distR="114300" simplePos="0" relativeHeight="251659264" behindDoc="0" locked="0" layoutInCell="1" allowOverlap="1" wp14:anchorId="7FDEE920" wp14:editId="6F81EB09">
                <wp:simplePos x="0" y="0"/>
                <wp:positionH relativeFrom="margin">
                  <wp:align>right</wp:align>
                </wp:positionH>
                <wp:positionV relativeFrom="paragraph">
                  <wp:posOffset>376555</wp:posOffset>
                </wp:positionV>
                <wp:extent cx="6838950" cy="762000"/>
                <wp:effectExtent l="0" t="0" r="19050"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62000"/>
                        </a:xfrm>
                        <a:prstGeom prst="rect">
                          <a:avLst/>
                        </a:prstGeom>
                        <a:solidFill>
                          <a:srgbClr val="5B9BD5">
                            <a:lumMod val="20000"/>
                            <a:lumOff val="80000"/>
                          </a:srgbClr>
                        </a:solidFill>
                        <a:ln w="9525">
                          <a:solidFill>
                            <a:srgbClr val="000000"/>
                          </a:solidFill>
                          <a:miter lim="800000"/>
                          <a:headEnd/>
                          <a:tailEnd/>
                        </a:ln>
                      </wps:spPr>
                      <wps:txbx>
                        <w:txbxContent>
                          <w:p w14:paraId="40816EF9" w14:textId="77777777" w:rsidR="001D0683" w:rsidRDefault="001D0683" w:rsidP="001D0683">
                            <w:pPr>
                              <w:spacing w:after="0" w:line="240" w:lineRule="auto"/>
                              <w:jc w:val="center"/>
                              <w:rPr>
                                <w:i/>
                                <w:color w:val="0070C0"/>
                              </w:rPr>
                            </w:pPr>
                            <w:r>
                              <w:rPr>
                                <w:i/>
                                <w:color w:val="0070C0"/>
                              </w:rPr>
                              <w:t xml:space="preserve">This template is for </w:t>
                            </w:r>
                            <w:r>
                              <w:rPr>
                                <w:i/>
                                <w:color w:val="0070C0"/>
                                <w:u w:val="single"/>
                              </w:rPr>
                              <w:t xml:space="preserve">minimal risk </w:t>
                            </w:r>
                            <w:r>
                              <w:rPr>
                                <w:i/>
                                <w:color w:val="0070C0"/>
                              </w:rPr>
                              <w:t>projects (surveys, interviews, or minimal risk interventions/interactions (community or educational interventions) requiring a project information sheet.</w:t>
                            </w:r>
                            <w:bookmarkStart w:id="0" w:name="_Hlk80792320"/>
                            <w:r>
                              <w:rPr>
                                <w:i/>
                                <w:color w:val="0070C0"/>
                              </w:rPr>
                              <w:t xml:space="preserve"> Please note that justification for a</w:t>
                            </w:r>
                            <w:r>
                              <w:rPr>
                                <w:b/>
                                <w:i/>
                                <w:color w:val="0070C0"/>
                              </w:rPr>
                              <w:t xml:space="preserve"> Waiver/Alteration of the Consent Process</w:t>
                            </w:r>
                            <w:r>
                              <w:rPr>
                                <w:i/>
                                <w:color w:val="0070C0"/>
                              </w:rPr>
                              <w:t xml:space="preserve"> is required in your </w:t>
                            </w:r>
                            <w:r w:rsidRPr="00FF5D2E">
                              <w:rPr>
                                <w:b/>
                                <w:bCs/>
                                <w:i/>
                                <w:color w:val="0070C0"/>
                              </w:rPr>
                              <w:t>Research Plan</w:t>
                            </w:r>
                            <w:r>
                              <w:rPr>
                                <w:i/>
                                <w:color w:val="0070C0"/>
                              </w:rPr>
                              <w:t xml:space="preserve"> when undergoing Expedited or Full Review.</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EE920" id="Text Box 2" o:spid="_x0000_s1027" type="#_x0000_t202" style="position:absolute;left:0;text-align:left;margin-left:487.3pt;margin-top:29.65pt;width:538.5pt;height:6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" fillcolor="#deebf7">
                <v:textbox>
                  <w:txbxContent>
                    <w:p w14:paraId="40816EF9" w14:textId="77777777" w:rsidR="001D0683" w:rsidRDefault="001D0683" w:rsidP="001D0683">
                      <w:pPr>
                        <w:spacing w:after="0" w:line="240" w:lineRule="auto"/>
                        <w:jc w:val="center"/>
                        <w:rPr>
                          <w:i/>
                          <w:color w:val="0070C0"/>
                        </w:rPr>
                      </w:pPr>
                      <w:r>
                        <w:rPr>
                          <w:i/>
                          <w:color w:val="0070C0"/>
                        </w:rPr>
                        <w:t xml:space="preserve">This template is for </w:t>
                      </w:r>
                      <w:r>
                        <w:rPr>
                          <w:i/>
                          <w:color w:val="0070C0"/>
                          <w:u w:val="single"/>
                        </w:rPr>
                        <w:t xml:space="preserve">minimal risk </w:t>
                      </w:r>
                      <w:r>
                        <w:rPr>
                          <w:i/>
                          <w:color w:val="0070C0"/>
                        </w:rPr>
                        <w:t>projects (surveys, interviews, or minimal risk interventions/interactions (community or educational interventions) requiring a project information sheet.</w:t>
                      </w:r>
                      <w:bookmarkStart w:id="1" w:name="_Hlk80792320"/>
                      <w:r>
                        <w:rPr>
                          <w:i/>
                          <w:color w:val="0070C0"/>
                        </w:rPr>
                        <w:t xml:space="preserve"> Please note that justification for a</w:t>
                      </w:r>
                      <w:r>
                        <w:rPr>
                          <w:b/>
                          <w:i/>
                          <w:color w:val="0070C0"/>
                        </w:rPr>
                        <w:t xml:space="preserve"> Waiver/Alteration of the Consent Process</w:t>
                      </w:r>
                      <w:r>
                        <w:rPr>
                          <w:i/>
                          <w:color w:val="0070C0"/>
                        </w:rPr>
                        <w:t xml:space="preserve"> is required in your </w:t>
                      </w:r>
                      <w:r w:rsidRPr="00FF5D2E">
                        <w:rPr>
                          <w:b/>
                          <w:bCs/>
                          <w:i/>
                          <w:color w:val="0070C0"/>
                        </w:rPr>
                        <w:t>Research Plan</w:t>
                      </w:r>
                      <w:r>
                        <w:rPr>
                          <w:i/>
                          <w:color w:val="0070C0"/>
                        </w:rPr>
                        <w:t xml:space="preserve"> when undergoing Expedited or Full Review.</w:t>
                      </w:r>
                      <w:bookmarkEnd w:id="1"/>
                    </w:p>
                  </w:txbxContent>
                </v:textbox>
                <w10:wrap type="topAndBottom" anchorx="margin"/>
              </v:shape>
            </w:pict>
          </mc:Fallback>
        </mc:AlternateContent>
      </w:r>
      <w:r w:rsidRPr="001D0683">
        <w:rPr>
          <w:b/>
          <w:bCs/>
          <w:sz w:val="28"/>
          <w:szCs w:val="28"/>
        </w:rPr>
        <w:t>Project Information Sheet</w:t>
      </w:r>
    </w:p>
    <w:p w14:paraId="00348896" w14:textId="6AA7359C" w:rsidR="001D0683" w:rsidRDefault="001D0683" w:rsidP="001D0683"/>
    <w:p w14:paraId="546E2DCC" w14:textId="77777777" w:rsidR="001D0683" w:rsidRPr="001D0683" w:rsidRDefault="001D0683" w:rsidP="001D0683">
      <w:pPr>
        <w:spacing w:line="256" w:lineRule="auto"/>
        <w:rPr>
          <w:rFonts w:eastAsia="Calibri"/>
          <w:b/>
          <w:bCs/>
          <w:i/>
          <w:iCs/>
        </w:rPr>
      </w:pPr>
      <w:r w:rsidRPr="001D0683">
        <w:rPr>
          <w:rFonts w:eastAsia="Calibri"/>
          <w:b/>
          <w:bCs/>
          <w:iCs/>
        </w:rPr>
        <w:t>Title of Research Study:</w:t>
      </w:r>
      <w:r w:rsidRPr="001D0683">
        <w:rPr>
          <w:rFonts w:eastAsia="Calibri"/>
          <w:b/>
          <w:bCs/>
          <w:i/>
          <w:iCs/>
          <w:color w:val="0070C0"/>
        </w:rPr>
        <w:t xml:space="preserve"> </w:t>
      </w:r>
      <w:r w:rsidRPr="001D0683">
        <w:rPr>
          <w:rFonts w:eastAsia="Calibri"/>
          <w:bCs/>
          <w:iCs/>
          <w:color w:val="0070C0"/>
        </w:rPr>
        <w:t>[insert title of research study here]</w:t>
      </w:r>
    </w:p>
    <w:p w14:paraId="21DFD3F0" w14:textId="77777777" w:rsidR="001D0683" w:rsidRPr="001D0683" w:rsidRDefault="001D0683" w:rsidP="001D0683">
      <w:pPr>
        <w:spacing w:line="256" w:lineRule="auto"/>
        <w:rPr>
          <w:rFonts w:eastAsia="Calibri"/>
          <w:b/>
          <w:bCs/>
          <w:iCs/>
        </w:rPr>
      </w:pPr>
      <w:r w:rsidRPr="001D0683">
        <w:rPr>
          <w:rFonts w:eastAsia="Calibri"/>
          <w:b/>
          <w:bCs/>
          <w:iCs/>
        </w:rPr>
        <w:t>IRB Protocol Number:</w:t>
      </w:r>
      <w:r w:rsidRPr="001D0683">
        <w:rPr>
          <w:rFonts w:eastAsia="Calibri"/>
          <w:b/>
          <w:bCs/>
          <w:iCs/>
          <w:color w:val="0070C0"/>
        </w:rPr>
        <w:t xml:space="preserve"> </w:t>
      </w:r>
      <w:r w:rsidRPr="001D0683">
        <w:rPr>
          <w:rFonts w:eastAsia="Calibri"/>
          <w:bCs/>
          <w:iCs/>
          <w:color w:val="0070C0"/>
        </w:rPr>
        <w:t>[insert the “IRB#” number here]</w:t>
      </w:r>
      <w:r w:rsidRPr="001D0683">
        <w:rPr>
          <w:rFonts w:eastAsia="Calibri"/>
          <w:b/>
          <w:bCs/>
          <w:iCs/>
          <w:color w:val="0070C0"/>
        </w:rPr>
        <w:t xml:space="preserve"> </w:t>
      </w:r>
    </w:p>
    <w:p w14:paraId="22D25616" w14:textId="77777777" w:rsidR="001D0683" w:rsidRPr="001D0683" w:rsidRDefault="001D0683" w:rsidP="001D0683">
      <w:pPr>
        <w:spacing w:line="256" w:lineRule="auto"/>
        <w:rPr>
          <w:rFonts w:eastAsia="Calibri"/>
          <w:b/>
          <w:bCs/>
          <w:i/>
          <w:iCs/>
        </w:rPr>
      </w:pPr>
      <w:r w:rsidRPr="001D0683">
        <w:rPr>
          <w:rFonts w:eastAsia="Calibri"/>
          <w:b/>
          <w:bCs/>
          <w:iCs/>
        </w:rPr>
        <w:t>Investigator:</w:t>
      </w:r>
      <w:r w:rsidRPr="001D0683">
        <w:rPr>
          <w:rFonts w:eastAsia="Calibri"/>
          <w:b/>
          <w:bCs/>
          <w:i/>
          <w:iCs/>
          <w:color w:val="0070C0"/>
        </w:rPr>
        <w:t xml:space="preserve"> </w:t>
      </w:r>
      <w:r w:rsidRPr="001D0683">
        <w:rPr>
          <w:rFonts w:eastAsia="Calibri"/>
          <w:bCs/>
          <w:iCs/>
          <w:color w:val="0070C0"/>
        </w:rPr>
        <w:t>[insert name of principal investigator]</w:t>
      </w:r>
    </w:p>
    <w:p w14:paraId="7A3D50CC" w14:textId="4BCF3AEB" w:rsidR="001D0683" w:rsidRPr="001D0683" w:rsidRDefault="001D0683" w:rsidP="001D0683">
      <w:pPr>
        <w:spacing w:line="256" w:lineRule="auto"/>
        <w:rPr>
          <w:rFonts w:eastAsia="Calibri"/>
          <w:iCs/>
        </w:rPr>
      </w:pPr>
      <w:bookmarkStart w:id="2" w:name="_Hlk80793549"/>
      <w:r w:rsidRPr="001D0683">
        <w:rPr>
          <w:rFonts w:eastAsia="Calibri"/>
          <w:iCs/>
        </w:rPr>
        <w:t xml:space="preserve">You are invited to participate in a research project about </w:t>
      </w:r>
      <w:r w:rsidRPr="001D0683">
        <w:rPr>
          <w:rFonts w:eastAsia="Calibri"/>
          <w:iCs/>
          <w:color w:val="0070C0"/>
        </w:rPr>
        <w:t>[details]</w:t>
      </w:r>
      <w:r w:rsidRPr="001D0683">
        <w:rPr>
          <w:rFonts w:eastAsia="Calibri"/>
          <w:iCs/>
        </w:rPr>
        <w:t>.</w:t>
      </w:r>
      <w:r>
        <w:rPr>
          <w:rFonts w:eastAsia="Calibri"/>
          <w:iCs/>
        </w:rPr>
        <w:t xml:space="preserve"> </w:t>
      </w:r>
    </w:p>
    <w:p w14:paraId="1D5194E7" w14:textId="77777777" w:rsidR="001D0683" w:rsidRPr="001D0683" w:rsidRDefault="001D0683" w:rsidP="001D0683">
      <w:pPr>
        <w:spacing w:line="256" w:lineRule="auto"/>
        <w:rPr>
          <w:rFonts w:eastAsia="Calibri"/>
          <w:b/>
          <w:bCs/>
          <w:iCs/>
        </w:rPr>
      </w:pPr>
      <w:r w:rsidRPr="001D0683">
        <w:rPr>
          <w:rFonts w:eastAsia="Calibri"/>
          <w:b/>
          <w:bCs/>
          <w:iCs/>
        </w:rPr>
        <w:t>If you agree to be part of the project</w:t>
      </w:r>
    </w:p>
    <w:p w14:paraId="5DCA1FE2" w14:textId="77777777" w:rsidR="001D0683" w:rsidRPr="001D0683" w:rsidRDefault="001D0683" w:rsidP="001D0683">
      <w:pPr>
        <w:spacing w:line="256" w:lineRule="auto"/>
        <w:rPr>
          <w:rFonts w:eastAsia="Calibri"/>
        </w:rPr>
      </w:pPr>
      <w:r w:rsidRPr="001D0683">
        <w:rPr>
          <w:rFonts w:eastAsia="Calibri"/>
        </w:rPr>
        <w:t xml:space="preserve">You will be asked to </w:t>
      </w:r>
      <w:r w:rsidRPr="001D0683">
        <w:rPr>
          <w:rFonts w:eastAsia="Calibri"/>
          <w:color w:val="0070C0"/>
        </w:rPr>
        <w:t>[include a brief statement of the procedures that will be done. For example: “You will be asked to complete a survey and a follow-up interview.”]</w:t>
      </w:r>
      <w:r w:rsidRPr="001D0683">
        <w:rPr>
          <w:rFonts w:eastAsia="Calibri"/>
        </w:rPr>
        <w:t xml:space="preserve">. We expect that you will be in this research project for </w:t>
      </w:r>
      <w:r w:rsidRPr="001D0683">
        <w:rPr>
          <w:rFonts w:eastAsia="Calibri"/>
          <w:color w:val="0070C0"/>
        </w:rPr>
        <w:t>[hours/days/months/weeks/years, until a certain event]</w:t>
      </w:r>
      <w:r w:rsidRPr="001D0683">
        <w:rPr>
          <w:rFonts w:eastAsia="Calibri"/>
        </w:rPr>
        <w:t xml:space="preserve">. You </w:t>
      </w:r>
      <w:r w:rsidRPr="001D0683">
        <w:rPr>
          <w:rFonts w:eastAsia="Calibri"/>
          <w:color w:val="0070C0"/>
        </w:rPr>
        <w:t>[will or will not]</w:t>
      </w:r>
      <w:r w:rsidRPr="001D0683">
        <w:rPr>
          <w:rFonts w:eastAsia="Calibri"/>
        </w:rPr>
        <w:t xml:space="preserve"> be compensated.</w:t>
      </w:r>
      <w:r w:rsidRPr="001D0683">
        <w:rPr>
          <w:rFonts w:eastAsia="Calibri"/>
          <w:color w:val="0070C0"/>
        </w:rPr>
        <w:t xml:space="preserve"> [Add compensation information if applicable]</w:t>
      </w:r>
      <w:r w:rsidRPr="001D0683">
        <w:rPr>
          <w:rFonts w:eastAsia="Calibri"/>
        </w:rPr>
        <w:t>.</w:t>
      </w:r>
    </w:p>
    <w:p w14:paraId="2E360342" w14:textId="77777777" w:rsidR="001D0683" w:rsidRPr="001D0683" w:rsidRDefault="001D0683" w:rsidP="001D0683">
      <w:pPr>
        <w:spacing w:line="256" w:lineRule="auto"/>
        <w:rPr>
          <w:rFonts w:eastAsia="Calibri"/>
          <w:b/>
          <w:bCs/>
        </w:rPr>
      </w:pPr>
      <w:r w:rsidRPr="001D0683">
        <w:rPr>
          <w:rFonts w:eastAsia="Calibri"/>
          <w:b/>
          <w:bCs/>
        </w:rPr>
        <w:t>Risks/Benefits/Confidentiality of Data</w:t>
      </w:r>
    </w:p>
    <w:p w14:paraId="6927D2DE" w14:textId="77777777" w:rsidR="001D0683" w:rsidRPr="001D0683" w:rsidRDefault="001D0683" w:rsidP="001D0683">
      <w:pPr>
        <w:spacing w:line="256" w:lineRule="auto"/>
        <w:rPr>
          <w:rFonts w:eastAsia="Calibri"/>
        </w:rPr>
      </w:pPr>
      <w:r w:rsidRPr="001D0683">
        <w:rPr>
          <w:rFonts w:eastAsia="Calibri"/>
        </w:rPr>
        <w:t>There are</w:t>
      </w:r>
      <w:r w:rsidRPr="001D0683">
        <w:rPr>
          <w:rFonts w:eastAsia="Calibri"/>
          <w:color w:val="0070C0"/>
        </w:rPr>
        <w:t xml:space="preserve"> [no known risks or some possible risks]</w:t>
      </w:r>
      <w:r w:rsidRPr="001D0683">
        <w:rPr>
          <w:rFonts w:eastAsia="Calibri"/>
        </w:rPr>
        <w:t xml:space="preserve"> or discomforts which could cause you to feel uncomfortable, distressed, sad, tired,</w:t>
      </w:r>
      <w:r w:rsidRPr="001D0683">
        <w:rPr>
          <w:rFonts w:eastAsia="Calibri"/>
          <w:color w:val="0070C0"/>
        </w:rPr>
        <w:t xml:space="preserve"> [please add here if necessary]</w:t>
      </w:r>
      <w:r w:rsidRPr="001D0683">
        <w:rPr>
          <w:rFonts w:eastAsia="Calibri"/>
        </w:rPr>
        <w:t xml:space="preserve">. There will be no costs for participating. Although your participation in this research may not benefit you personally, it will help us understand </w:t>
      </w:r>
      <w:r w:rsidRPr="001D0683">
        <w:rPr>
          <w:rFonts w:eastAsia="Calibri"/>
          <w:color w:val="0070C0"/>
        </w:rPr>
        <w:t>[describe the possible benefits to society which may reasonably be expected or how the project may contribute to generalizable knowledge]</w:t>
      </w:r>
      <w:r w:rsidRPr="001D0683">
        <w:rPr>
          <w:rFonts w:eastAsia="Calibri"/>
        </w:rPr>
        <w:t xml:space="preserve">. Identifiable information </w:t>
      </w:r>
      <w:r w:rsidRPr="001D0683">
        <w:rPr>
          <w:rFonts w:eastAsia="Calibri"/>
          <w:color w:val="0070C0"/>
        </w:rPr>
        <w:t>[will or will not]</w:t>
      </w:r>
      <w:r w:rsidRPr="001D0683">
        <w:rPr>
          <w:rFonts w:eastAsia="Calibri"/>
        </w:rPr>
        <w:t xml:space="preserve"> be collected. A limited number of research team members will have access to the data during the data collection.</w:t>
      </w:r>
      <w:r w:rsidRPr="001D0683">
        <w:rPr>
          <w:rFonts w:eastAsia="Calibri"/>
          <w:color w:val="0070C0"/>
        </w:rPr>
        <w:t xml:space="preserve"> [Please explain what identifying information will be removed from the final data set, if data is not collected anonymously].</w:t>
      </w:r>
      <w:r w:rsidRPr="001D0683">
        <w:rPr>
          <w:rFonts w:eastAsia="Calibri"/>
        </w:rPr>
        <w:t xml:space="preserve"> Information collected may be shared with other researchers involved in this project. We will not share any information that could identify you with others outside of the research team. If results of this project are published or presented, individual names and other personally identifiable information will not be used.</w:t>
      </w:r>
    </w:p>
    <w:p w14:paraId="37D16AF6" w14:textId="77777777" w:rsidR="001D0683" w:rsidRPr="001D0683" w:rsidRDefault="001D0683" w:rsidP="001D0683">
      <w:pPr>
        <w:spacing w:line="256" w:lineRule="auto"/>
        <w:rPr>
          <w:rFonts w:eastAsia="Calibri"/>
          <w:b/>
          <w:bCs/>
        </w:rPr>
      </w:pPr>
      <w:r w:rsidRPr="001D0683">
        <w:rPr>
          <w:rFonts w:eastAsia="Calibri"/>
          <w:b/>
          <w:bCs/>
        </w:rPr>
        <w:lastRenderedPageBreak/>
        <w:t>Participation or Withdrawal</w:t>
      </w:r>
    </w:p>
    <w:p w14:paraId="780130D0" w14:textId="77777777" w:rsidR="001D0683" w:rsidRPr="001D0683" w:rsidRDefault="001D0683" w:rsidP="001D0683">
      <w:pPr>
        <w:spacing w:line="256" w:lineRule="auto"/>
        <w:rPr>
          <w:rFonts w:eastAsia="Calibri"/>
        </w:rPr>
      </w:pPr>
      <w:r w:rsidRPr="001D0683">
        <w:rPr>
          <w:rFonts w:eastAsia="Calibri"/>
        </w:rPr>
        <w:t xml:space="preserve">Your decision to participate or decline participation in this research project is voluntary. Even if you decide to participate now, you may change your mind and stop at any time. Withdrawal will not affect your relationship with Campbell University in anyway. </w:t>
      </w:r>
    </w:p>
    <w:p w14:paraId="60BA8669" w14:textId="77777777" w:rsidR="001D0683" w:rsidRPr="001D0683" w:rsidRDefault="001D0683" w:rsidP="001D0683">
      <w:pPr>
        <w:spacing w:line="256" w:lineRule="auto"/>
        <w:rPr>
          <w:rFonts w:eastAsia="Calibri"/>
          <w:color w:val="0070C0"/>
        </w:rPr>
      </w:pPr>
      <w:bookmarkStart w:id="3" w:name="_Hlk80794521"/>
      <w:r w:rsidRPr="001D0683">
        <w:rPr>
          <w:rFonts w:eastAsia="Calibri"/>
          <w:color w:val="0070C0"/>
        </w:rPr>
        <w:t>[For projects involving deception or incomplete disclosure include the following statement; If there is no deception, the following should be removed.]</w:t>
      </w:r>
    </w:p>
    <w:p w14:paraId="6EC344E1" w14:textId="77777777" w:rsidR="001D0683" w:rsidRPr="001D0683" w:rsidRDefault="001D0683" w:rsidP="001D0683">
      <w:pPr>
        <w:spacing w:line="256" w:lineRule="auto"/>
        <w:rPr>
          <w:rFonts w:eastAsia="Calibri"/>
          <w:color w:val="0070C0"/>
        </w:rPr>
      </w:pPr>
      <w:r w:rsidRPr="001D0683">
        <w:rPr>
          <w:rFonts w:eastAsia="Calibri"/>
          <w:color w:val="0070C0"/>
        </w:rPr>
        <w:t>As a part of this project, you may not be made fully aware of or be misled about the purpose of the project. At the end of your participation, we will provide you with that information.</w:t>
      </w:r>
    </w:p>
    <w:bookmarkEnd w:id="3"/>
    <w:p w14:paraId="54366AAA" w14:textId="77777777" w:rsidR="001D0683" w:rsidRPr="001D0683" w:rsidRDefault="001D0683" w:rsidP="001D0683">
      <w:pPr>
        <w:spacing w:line="256" w:lineRule="auto"/>
        <w:rPr>
          <w:rFonts w:eastAsia="Calibri"/>
          <w:b/>
          <w:bCs/>
        </w:rPr>
      </w:pPr>
      <w:r w:rsidRPr="001D0683">
        <w:rPr>
          <w:rFonts w:eastAsia="Calibri"/>
          <w:b/>
          <w:bCs/>
        </w:rPr>
        <w:t>Contacts</w:t>
      </w:r>
    </w:p>
    <w:p w14:paraId="46A6F092" w14:textId="77777777" w:rsidR="001D0683" w:rsidRPr="001D0683" w:rsidRDefault="001D0683" w:rsidP="001D0683">
      <w:pPr>
        <w:spacing w:line="256" w:lineRule="auto"/>
        <w:rPr>
          <w:rFonts w:eastAsia="Calibri"/>
        </w:rPr>
      </w:pPr>
      <w:r w:rsidRPr="001D0683">
        <w:rPr>
          <w:rFonts w:eastAsia="Calibri"/>
        </w:rPr>
        <w:t>If you have questions, concerns, or complaints talk to the Principal Investigator</w:t>
      </w:r>
      <w:r w:rsidRPr="001D0683">
        <w:rPr>
          <w:rFonts w:eastAsia="Calibri"/>
          <w:color w:val="0070C0"/>
        </w:rPr>
        <w:t xml:space="preserve"> [Name and contact phone or email]</w:t>
      </w:r>
      <w:r w:rsidRPr="001D0683">
        <w:rPr>
          <w:rFonts w:eastAsia="Calibri"/>
        </w:rPr>
        <w:t xml:space="preserve"> and </w:t>
      </w:r>
      <w:r w:rsidRPr="001D0683">
        <w:rPr>
          <w:rFonts w:eastAsia="Calibri"/>
          <w:color w:val="0070C0"/>
        </w:rPr>
        <w:t>[You can list another investigator such as a student if appropriate.]</w:t>
      </w:r>
      <w:r w:rsidRPr="001D0683">
        <w:rPr>
          <w:rFonts w:eastAsia="Calibri"/>
        </w:rPr>
        <w:t>.</w:t>
      </w:r>
    </w:p>
    <w:p w14:paraId="1957FC79" w14:textId="77777777" w:rsidR="00DF504C" w:rsidRPr="001D0683" w:rsidRDefault="00DF504C" w:rsidP="00DF504C">
      <w:pPr>
        <w:spacing w:line="256" w:lineRule="auto"/>
        <w:rPr>
          <w:rFonts w:eastAsia="Calibri"/>
        </w:rPr>
      </w:pPr>
      <w:r>
        <w:rPr>
          <w:rFonts w:eastAsia="Calibri"/>
        </w:rPr>
        <w:t xml:space="preserve">This project </w:t>
      </w:r>
      <w:r w:rsidRPr="005256DE">
        <w:rPr>
          <w:rFonts w:eastAsia="Calibri"/>
        </w:rPr>
        <w:t xml:space="preserve">[Protocol #] </w:t>
      </w:r>
      <w:r>
        <w:rPr>
          <w:rFonts w:eastAsia="Calibri"/>
        </w:rPr>
        <w:t>was reviewed and approved by the CFVHS</w:t>
      </w:r>
      <w:r w:rsidRPr="001D0683">
        <w:rPr>
          <w:rFonts w:eastAsia="Calibri"/>
        </w:rPr>
        <w:t xml:space="preserve"> </w:t>
      </w:r>
      <w:r>
        <w:rPr>
          <w:rFonts w:eastAsia="Calibri"/>
        </w:rPr>
        <w:t>Institutional Review Board.</w:t>
      </w:r>
    </w:p>
    <w:p w14:paraId="67B01FA4" w14:textId="77777777" w:rsidR="001D0683" w:rsidRPr="001D0683" w:rsidRDefault="001D0683" w:rsidP="001D0683">
      <w:pPr>
        <w:spacing w:line="256" w:lineRule="auto"/>
        <w:rPr>
          <w:rFonts w:eastAsia="Calibri"/>
          <w:b/>
          <w:bCs/>
        </w:rPr>
      </w:pPr>
      <w:r w:rsidRPr="001D0683">
        <w:rPr>
          <w:rFonts w:eastAsia="Calibri"/>
          <w:b/>
          <w:bCs/>
        </w:rPr>
        <w:t>Questions about your rights as a research participant</w:t>
      </w:r>
    </w:p>
    <w:p w14:paraId="6ABAB895" w14:textId="2E817F87" w:rsidR="001D0683" w:rsidRPr="001D0683" w:rsidRDefault="001D0683" w:rsidP="001D0683">
      <w:pPr>
        <w:spacing w:line="256" w:lineRule="auto"/>
        <w:rPr>
          <w:rFonts w:eastAsia="Calibri"/>
        </w:rPr>
      </w:pPr>
      <w:r w:rsidRPr="001D0683">
        <w:rPr>
          <w:rFonts w:eastAsia="Calibri"/>
        </w:rPr>
        <w:t xml:space="preserve">If you have questions about your rights or are dissatisfied at any time with any part of this project, you may contact the IRB Office at (910) </w:t>
      </w:r>
      <w:r>
        <w:rPr>
          <w:rFonts w:eastAsia="Calibri"/>
        </w:rPr>
        <w:t>615-5839</w:t>
      </w:r>
      <w:r w:rsidR="00FF5D2E">
        <w:rPr>
          <w:rFonts w:eastAsia="Calibri"/>
        </w:rPr>
        <w:t xml:space="preserve"> or </w:t>
      </w:r>
      <w:hyperlink r:id="rId7" w:history="1">
        <w:r w:rsidR="00FF5D2E" w:rsidRPr="004A67A1">
          <w:rPr>
            <w:rStyle w:val="Hyperlink"/>
            <w:rFonts w:eastAsia="Calibri"/>
          </w:rPr>
          <w:t>irb@capefearvalley.com</w:t>
        </w:r>
      </w:hyperlink>
      <w:r w:rsidR="00FF5D2E">
        <w:rPr>
          <w:rFonts w:eastAsia="Calibri"/>
        </w:rPr>
        <w:t xml:space="preserve">. </w:t>
      </w:r>
      <w:bookmarkEnd w:id="2"/>
    </w:p>
    <w:p w14:paraId="2BC07F69" w14:textId="77777777" w:rsidR="001D0683" w:rsidRPr="001D0683" w:rsidRDefault="001D0683" w:rsidP="001D0683"/>
    <w:sectPr w:rsidR="001D0683" w:rsidRPr="001D0683" w:rsidSect="001217C7">
      <w:headerReference w:type="even" r:id="rId8"/>
      <w:headerReference w:type="default" r:id="rId9"/>
      <w:footerReference w:type="even" r:id="rId10"/>
      <w:footerReference w:type="default" r:id="rId11"/>
      <w:headerReference w:type="first" r:id="rId12"/>
      <w:footerReference w:type="first" r:id="rId13"/>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D8F2E" w14:textId="77777777" w:rsidR="00C04E4C" w:rsidRDefault="00C04E4C" w:rsidP="00C04E4C">
      <w:pPr>
        <w:spacing w:after="0" w:line="240" w:lineRule="auto"/>
      </w:pPr>
      <w:r>
        <w:separator/>
      </w:r>
    </w:p>
  </w:endnote>
  <w:endnote w:type="continuationSeparator" w:id="0">
    <w:p w14:paraId="11A02513" w14:textId="77777777" w:rsidR="00C04E4C" w:rsidRDefault="00C04E4C" w:rsidP="00C0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AADE8" w14:textId="77777777" w:rsidR="001D0683" w:rsidRDefault="001D0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1C2E8" w14:textId="77777777" w:rsidR="002E2435" w:rsidRDefault="003B4E20" w:rsidP="003B4E20">
    <w:pPr>
      <w:pStyle w:val="Footer"/>
      <w:tabs>
        <w:tab w:val="clear" w:pos="9360"/>
        <w:tab w:val="right" w:pos="10620"/>
      </w:tabs>
      <w:rPr>
        <w:sz w:val="18"/>
        <w:szCs w:val="18"/>
      </w:rPr>
    </w:pPr>
    <w:r w:rsidRPr="003B4E20">
      <w:rPr>
        <w:sz w:val="18"/>
        <w:szCs w:val="18"/>
      </w:rPr>
      <w:t>Version:</w:t>
    </w:r>
    <w:r w:rsidR="00624DA6">
      <w:rPr>
        <w:sz w:val="18"/>
        <w:szCs w:val="18"/>
      </w:rPr>
      <w:t xml:space="preserve"> </w:t>
    </w:r>
    <w:r w:rsidR="002E2435">
      <w:rPr>
        <w:sz w:val="18"/>
        <w:szCs w:val="18"/>
      </w:rPr>
      <w:t>1.0</w:t>
    </w:r>
  </w:p>
  <w:p w14:paraId="6E965913" w14:textId="7EE16021" w:rsidR="003B4E20" w:rsidRDefault="003B4E20" w:rsidP="003B4E20">
    <w:pPr>
      <w:pStyle w:val="Footer"/>
      <w:tabs>
        <w:tab w:val="clear" w:pos="9360"/>
        <w:tab w:val="right" w:pos="10620"/>
      </w:tabs>
    </w:pPr>
    <w:r w:rsidRPr="003B4E20">
      <w:rPr>
        <w:sz w:val="18"/>
        <w:szCs w:val="18"/>
      </w:rPr>
      <w:tab/>
    </w:r>
    <w:r w:rsidRPr="003B4E20">
      <w:rPr>
        <w:sz w:val="18"/>
        <w:szCs w:val="18"/>
      </w:rPr>
      <w:tab/>
    </w:r>
    <w:sdt>
      <w:sdtPr>
        <w:rPr>
          <w:sz w:val="18"/>
          <w:szCs w:val="18"/>
        </w:rPr>
        <w:id w:val="1462385887"/>
        <w:docPartObj>
          <w:docPartGallery w:val="Page Numbers (Bottom of Page)"/>
          <w:docPartUnique/>
        </w:docPartObj>
      </w:sdtPr>
      <w:sdtEndPr>
        <w:rPr>
          <w:sz w:val="22"/>
          <w:szCs w:val="22"/>
        </w:rPr>
      </w:sdtEndPr>
      <w:sdtContent>
        <w:sdt>
          <w:sdtPr>
            <w:rPr>
              <w:sz w:val="18"/>
              <w:szCs w:val="18"/>
            </w:rPr>
            <w:id w:val="-1769616900"/>
            <w:docPartObj>
              <w:docPartGallery w:val="Page Numbers (Top of Page)"/>
              <w:docPartUnique/>
            </w:docPartObj>
          </w:sdtPr>
          <w:sdtEndPr>
            <w:rPr>
              <w:sz w:val="22"/>
              <w:szCs w:val="22"/>
            </w:rPr>
          </w:sdtEndPr>
          <w:sdtContent>
            <w:r w:rsidRPr="003B4E20">
              <w:rPr>
                <w:sz w:val="18"/>
                <w:szCs w:val="18"/>
              </w:rPr>
              <w:t xml:space="preserve">Page </w:t>
            </w:r>
            <w:r w:rsidRPr="003B4E20">
              <w:rPr>
                <w:b/>
                <w:bCs/>
                <w:sz w:val="18"/>
                <w:szCs w:val="18"/>
              </w:rPr>
              <w:fldChar w:fldCharType="begin"/>
            </w:r>
            <w:r w:rsidRPr="003B4E20">
              <w:rPr>
                <w:b/>
                <w:bCs/>
                <w:sz w:val="18"/>
                <w:szCs w:val="18"/>
              </w:rPr>
              <w:instrText xml:space="preserve"> PAGE </w:instrText>
            </w:r>
            <w:r w:rsidRPr="003B4E20">
              <w:rPr>
                <w:b/>
                <w:bCs/>
                <w:sz w:val="18"/>
                <w:szCs w:val="18"/>
              </w:rPr>
              <w:fldChar w:fldCharType="separate"/>
            </w:r>
            <w:r w:rsidR="00E2781F">
              <w:rPr>
                <w:b/>
                <w:bCs/>
                <w:noProof/>
                <w:sz w:val="18"/>
                <w:szCs w:val="18"/>
              </w:rPr>
              <w:t>3</w:t>
            </w:r>
            <w:r w:rsidRPr="003B4E20">
              <w:rPr>
                <w:b/>
                <w:bCs/>
                <w:sz w:val="18"/>
                <w:szCs w:val="18"/>
              </w:rPr>
              <w:fldChar w:fldCharType="end"/>
            </w:r>
            <w:r w:rsidRPr="003B4E20">
              <w:rPr>
                <w:sz w:val="18"/>
                <w:szCs w:val="18"/>
              </w:rPr>
              <w:t xml:space="preserve"> of </w:t>
            </w:r>
            <w:r w:rsidRPr="003B4E20">
              <w:rPr>
                <w:b/>
                <w:bCs/>
                <w:sz w:val="18"/>
                <w:szCs w:val="18"/>
              </w:rPr>
              <w:fldChar w:fldCharType="begin"/>
            </w:r>
            <w:r w:rsidRPr="003B4E20">
              <w:rPr>
                <w:b/>
                <w:bCs/>
                <w:sz w:val="18"/>
                <w:szCs w:val="18"/>
              </w:rPr>
              <w:instrText xml:space="preserve"> NUMPAGES  </w:instrText>
            </w:r>
            <w:r w:rsidRPr="003B4E20">
              <w:rPr>
                <w:b/>
                <w:bCs/>
                <w:sz w:val="18"/>
                <w:szCs w:val="18"/>
              </w:rPr>
              <w:fldChar w:fldCharType="separate"/>
            </w:r>
            <w:r w:rsidR="00E2781F">
              <w:rPr>
                <w:b/>
                <w:bCs/>
                <w:noProof/>
                <w:sz w:val="18"/>
                <w:szCs w:val="18"/>
              </w:rPr>
              <w:t>3</w:t>
            </w:r>
            <w:r w:rsidRPr="003B4E20">
              <w:rPr>
                <w:b/>
                <w:bCs/>
                <w:sz w:val="18"/>
                <w:szCs w:val="18"/>
              </w:rPr>
              <w:fldChar w:fldCharType="end"/>
            </w:r>
          </w:sdtContent>
        </w:sdt>
      </w:sdtContent>
    </w:sdt>
  </w:p>
  <w:p w14:paraId="18E41023" w14:textId="77777777" w:rsidR="003B4E20" w:rsidRDefault="003B4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C1F56" w14:textId="77777777" w:rsidR="001D0683" w:rsidRDefault="001D0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0C0E7" w14:textId="77777777" w:rsidR="00C04E4C" w:rsidRDefault="00C04E4C" w:rsidP="00C04E4C">
      <w:pPr>
        <w:spacing w:after="0" w:line="240" w:lineRule="auto"/>
      </w:pPr>
      <w:r>
        <w:separator/>
      </w:r>
    </w:p>
  </w:footnote>
  <w:footnote w:type="continuationSeparator" w:id="0">
    <w:p w14:paraId="42B79586" w14:textId="77777777" w:rsidR="00C04E4C" w:rsidRDefault="00C04E4C" w:rsidP="00C04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DE91" w14:textId="77777777" w:rsidR="001D0683" w:rsidRDefault="001D0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31474" w14:textId="22765B30" w:rsidR="00C04E4C" w:rsidRDefault="004849C9" w:rsidP="001217C7">
    <w:pPr>
      <w:spacing w:after="0" w:line="240" w:lineRule="auto"/>
      <w:ind w:left="-360"/>
      <w:jc w:val="right"/>
      <w:rPr>
        <w:sz w:val="20"/>
        <w:szCs w:val="20"/>
      </w:rPr>
    </w:pPr>
    <w:r w:rsidRPr="004849C9">
      <w:rPr>
        <w:noProof/>
        <w:sz w:val="20"/>
        <w:szCs w:val="20"/>
      </w:rPr>
      <mc:AlternateContent>
        <mc:Choice Requires="wps">
          <w:drawing>
            <wp:anchor distT="45720" distB="45720" distL="114300" distR="114300" simplePos="0" relativeHeight="251657216" behindDoc="0" locked="0" layoutInCell="1" allowOverlap="1" wp14:anchorId="0A59782F" wp14:editId="522B60DE">
              <wp:simplePos x="0" y="0"/>
              <wp:positionH relativeFrom="margin">
                <wp:align>right</wp:align>
              </wp:positionH>
              <wp:positionV relativeFrom="paragraph">
                <wp:posOffset>-83820</wp:posOffset>
              </wp:positionV>
              <wp:extent cx="3257550" cy="769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769620"/>
                      </a:xfrm>
                      <a:prstGeom prst="rect">
                        <a:avLst/>
                      </a:prstGeom>
                      <a:solidFill>
                        <a:srgbClr val="FFFFFF"/>
                      </a:solidFill>
                      <a:ln w="9525">
                        <a:noFill/>
                        <a:miter lim="800000"/>
                        <a:headEnd/>
                        <a:tailEnd/>
                      </a:ln>
                    </wps:spPr>
                    <wps:txbx>
                      <w:txbxContent>
                        <w:p w14:paraId="36B9C02E" w14:textId="7F6966C1" w:rsidR="004849C9" w:rsidRDefault="004849C9" w:rsidP="004849C9">
                          <w:pPr>
                            <w:spacing w:after="0"/>
                            <w:rPr>
                              <w:sz w:val="18"/>
                              <w:szCs w:val="18"/>
                            </w:rPr>
                          </w:pPr>
                          <w:r w:rsidRPr="004849C9">
                            <w:rPr>
                              <w:sz w:val="18"/>
                              <w:szCs w:val="18"/>
                            </w:rPr>
                            <w:t>Cape Fear Valley Health System Institutional Review Board</w:t>
                          </w:r>
                        </w:p>
                        <w:p w14:paraId="0997FA78" w14:textId="776E410C" w:rsidR="004849C9" w:rsidRDefault="004849C9" w:rsidP="004849C9">
                          <w:pPr>
                            <w:spacing w:after="0"/>
                            <w:rPr>
                              <w:sz w:val="18"/>
                              <w:szCs w:val="18"/>
                            </w:rPr>
                          </w:pPr>
                          <w:r>
                            <w:rPr>
                              <w:sz w:val="18"/>
                              <w:szCs w:val="18"/>
                            </w:rPr>
                            <w:t>1638 Owen Dr., Fayetteville, NC 28304</w:t>
                          </w:r>
                        </w:p>
                        <w:p w14:paraId="5BC26511" w14:textId="33EF2F38" w:rsidR="004849C9" w:rsidRDefault="005C02AB" w:rsidP="005C02AB">
                          <w:pPr>
                            <w:spacing w:after="0"/>
                            <w:rPr>
                              <w:sz w:val="18"/>
                              <w:szCs w:val="18"/>
                            </w:rPr>
                          </w:pPr>
                          <w:r>
                            <w:rPr>
                              <w:sz w:val="18"/>
                              <w:szCs w:val="18"/>
                            </w:rPr>
                            <w:t>Telephone: (910) 615-5839</w:t>
                          </w:r>
                        </w:p>
                        <w:p w14:paraId="38D495BE" w14:textId="20F089F3" w:rsidR="005C02AB" w:rsidRPr="001217C7" w:rsidRDefault="005C02AB" w:rsidP="005C02AB">
                          <w:pPr>
                            <w:spacing w:after="0"/>
                            <w:rPr>
                              <w:b/>
                              <w:bCs/>
                              <w:sz w:val="18"/>
                              <w:szCs w:val="18"/>
                            </w:rPr>
                          </w:pPr>
                          <w:r w:rsidRPr="001217C7">
                            <w:rPr>
                              <w:b/>
                              <w:bCs/>
                              <w:sz w:val="18"/>
                              <w:szCs w:val="18"/>
                            </w:rPr>
                            <w:t>Cape Fear Valley H</w:t>
                          </w:r>
                          <w:r w:rsidR="008D5541" w:rsidRPr="001217C7">
                            <w:rPr>
                              <w:b/>
                              <w:bCs/>
                              <w:sz w:val="18"/>
                              <w:szCs w:val="18"/>
                            </w:rPr>
                            <w:t>ealth System</w:t>
                          </w:r>
                          <w:r w:rsidRPr="001217C7">
                            <w:rPr>
                              <w:b/>
                              <w:bCs/>
                              <w:sz w:val="18"/>
                              <w:szCs w:val="18"/>
                            </w:rPr>
                            <w:t>-FWA#00005660</w:t>
                          </w:r>
                        </w:p>
                        <w:p w14:paraId="1CA44F66" w14:textId="2838AA78" w:rsidR="005C02AB" w:rsidRPr="001217C7" w:rsidRDefault="005C02AB">
                          <w:pPr>
                            <w:rPr>
                              <w:b/>
                              <w:bCs/>
                              <w:sz w:val="18"/>
                              <w:szCs w:val="18"/>
                            </w:rPr>
                          </w:pPr>
                          <w:r w:rsidRPr="001217C7">
                            <w:rPr>
                              <w:b/>
                              <w:bCs/>
                              <w:sz w:val="18"/>
                              <w:szCs w:val="18"/>
                            </w:rPr>
                            <w:t>CFVH</w:t>
                          </w:r>
                          <w:r w:rsidR="008D5541" w:rsidRPr="001217C7">
                            <w:rPr>
                              <w:b/>
                              <w:bCs/>
                              <w:sz w:val="18"/>
                              <w:szCs w:val="18"/>
                            </w:rPr>
                            <w:t xml:space="preserve">S </w:t>
                          </w:r>
                          <w:r w:rsidRPr="001217C7">
                            <w:rPr>
                              <w:b/>
                              <w:bCs/>
                              <w:sz w:val="18"/>
                              <w:szCs w:val="18"/>
                            </w:rPr>
                            <w:t>IRB</w:t>
                          </w:r>
                          <w:r w:rsidR="008D5541" w:rsidRPr="001217C7">
                            <w:rPr>
                              <w:b/>
                              <w:bCs/>
                              <w:sz w:val="18"/>
                              <w:szCs w:val="18"/>
                            </w:rPr>
                            <w:t>#1</w:t>
                          </w:r>
                          <w:r w:rsidRPr="001217C7">
                            <w:rPr>
                              <w:b/>
                              <w:bCs/>
                              <w:sz w:val="18"/>
                              <w:szCs w:val="18"/>
                            </w:rPr>
                            <w:t>-IORG000</w:t>
                          </w:r>
                          <w:r w:rsidR="008D5541" w:rsidRPr="001217C7">
                            <w:rPr>
                              <w:b/>
                              <w:bCs/>
                              <w:sz w:val="18"/>
                              <w:szCs w:val="18"/>
                            </w:rPr>
                            <w:t>02987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9782F" id="_x0000_t202" coordsize="21600,21600" o:spt="202" path="m,l,21600r21600,l21600,xe">
              <v:stroke joinstyle="miter"/>
              <v:path gradientshapeok="t" o:connecttype="rect"/>
            </v:shapetype>
            <v:shape id="_x0000_s1028" type="#_x0000_t202" style="position:absolute;left:0;text-align:left;margin-left:205.3pt;margin-top:-6.6pt;width:256.5pt;height:60.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" stroked="f">
              <v:textbox>
                <w:txbxContent>
                  <w:p w14:paraId="36B9C02E" w14:textId="7F6966C1" w:rsidR="004849C9" w:rsidRDefault="004849C9" w:rsidP="004849C9">
                    <w:pPr>
                      <w:spacing w:after="0"/>
                      <w:rPr>
                        <w:sz w:val="18"/>
                        <w:szCs w:val="18"/>
                      </w:rPr>
                    </w:pPr>
                    <w:r w:rsidRPr="004849C9">
                      <w:rPr>
                        <w:sz w:val="18"/>
                        <w:szCs w:val="18"/>
                      </w:rPr>
                      <w:t>Cape Fear Valley Health System Institutional Review Board</w:t>
                    </w:r>
                  </w:p>
                  <w:p w14:paraId="0997FA78" w14:textId="776E410C" w:rsidR="004849C9" w:rsidRDefault="004849C9" w:rsidP="004849C9">
                    <w:pPr>
                      <w:spacing w:after="0"/>
                      <w:rPr>
                        <w:sz w:val="18"/>
                        <w:szCs w:val="18"/>
                      </w:rPr>
                    </w:pPr>
                    <w:r>
                      <w:rPr>
                        <w:sz w:val="18"/>
                        <w:szCs w:val="18"/>
                      </w:rPr>
                      <w:t>1638 Owen Dr., Fayetteville, NC 28304</w:t>
                    </w:r>
                  </w:p>
                  <w:p w14:paraId="5BC26511" w14:textId="33EF2F38" w:rsidR="004849C9" w:rsidRDefault="005C02AB" w:rsidP="005C02AB">
                    <w:pPr>
                      <w:spacing w:after="0"/>
                      <w:rPr>
                        <w:sz w:val="18"/>
                        <w:szCs w:val="18"/>
                      </w:rPr>
                    </w:pPr>
                    <w:r>
                      <w:rPr>
                        <w:sz w:val="18"/>
                        <w:szCs w:val="18"/>
                      </w:rPr>
                      <w:t>Telephone: (910) 615-5839</w:t>
                    </w:r>
                  </w:p>
                  <w:p w14:paraId="38D495BE" w14:textId="20F089F3" w:rsidR="005C02AB" w:rsidRPr="001217C7" w:rsidRDefault="005C02AB" w:rsidP="005C02AB">
                    <w:pPr>
                      <w:spacing w:after="0"/>
                      <w:rPr>
                        <w:b/>
                        <w:bCs/>
                        <w:sz w:val="18"/>
                        <w:szCs w:val="18"/>
                      </w:rPr>
                    </w:pPr>
                    <w:r w:rsidRPr="001217C7">
                      <w:rPr>
                        <w:b/>
                        <w:bCs/>
                        <w:sz w:val="18"/>
                        <w:szCs w:val="18"/>
                      </w:rPr>
                      <w:t>Cape Fear Valley H</w:t>
                    </w:r>
                    <w:r w:rsidR="008D5541" w:rsidRPr="001217C7">
                      <w:rPr>
                        <w:b/>
                        <w:bCs/>
                        <w:sz w:val="18"/>
                        <w:szCs w:val="18"/>
                      </w:rPr>
                      <w:t>ealth System</w:t>
                    </w:r>
                    <w:r w:rsidRPr="001217C7">
                      <w:rPr>
                        <w:b/>
                        <w:bCs/>
                        <w:sz w:val="18"/>
                        <w:szCs w:val="18"/>
                      </w:rPr>
                      <w:t>-FWA#00005660</w:t>
                    </w:r>
                  </w:p>
                  <w:p w14:paraId="1CA44F66" w14:textId="2838AA78" w:rsidR="005C02AB" w:rsidRPr="001217C7" w:rsidRDefault="005C02AB">
                    <w:pPr>
                      <w:rPr>
                        <w:b/>
                        <w:bCs/>
                        <w:sz w:val="18"/>
                        <w:szCs w:val="18"/>
                      </w:rPr>
                    </w:pPr>
                    <w:r w:rsidRPr="001217C7">
                      <w:rPr>
                        <w:b/>
                        <w:bCs/>
                        <w:sz w:val="18"/>
                        <w:szCs w:val="18"/>
                      </w:rPr>
                      <w:t>CFVH</w:t>
                    </w:r>
                    <w:r w:rsidR="008D5541" w:rsidRPr="001217C7">
                      <w:rPr>
                        <w:b/>
                        <w:bCs/>
                        <w:sz w:val="18"/>
                        <w:szCs w:val="18"/>
                      </w:rPr>
                      <w:t xml:space="preserve">S </w:t>
                    </w:r>
                    <w:r w:rsidRPr="001217C7">
                      <w:rPr>
                        <w:b/>
                        <w:bCs/>
                        <w:sz w:val="18"/>
                        <w:szCs w:val="18"/>
                      </w:rPr>
                      <w:t>IRB</w:t>
                    </w:r>
                    <w:r w:rsidR="008D5541" w:rsidRPr="001217C7">
                      <w:rPr>
                        <w:b/>
                        <w:bCs/>
                        <w:sz w:val="18"/>
                        <w:szCs w:val="18"/>
                      </w:rPr>
                      <w:t>#1</w:t>
                    </w:r>
                    <w:r w:rsidRPr="001217C7">
                      <w:rPr>
                        <w:b/>
                        <w:bCs/>
                        <w:sz w:val="18"/>
                        <w:szCs w:val="18"/>
                      </w:rPr>
                      <w:t>-IORG000</w:t>
                    </w:r>
                    <w:r w:rsidR="008D5541" w:rsidRPr="001217C7">
                      <w:rPr>
                        <w:b/>
                        <w:bCs/>
                        <w:sz w:val="18"/>
                        <w:szCs w:val="18"/>
                      </w:rPr>
                      <w:t>02987</w:t>
                    </w:r>
                  </w:p>
                </w:txbxContent>
              </v:textbox>
              <w10:wrap type="square" anchorx="margin"/>
            </v:shape>
          </w:pict>
        </mc:Fallback>
      </mc:AlternateContent>
    </w:r>
    <w:r w:rsidRPr="006A072C">
      <w:rPr>
        <w:noProof/>
        <w:sz w:val="20"/>
        <w:szCs w:val="20"/>
      </w:rPr>
      <w:drawing>
        <wp:inline distT="0" distB="0" distL="0" distR="0" wp14:anchorId="5958B2FC" wp14:editId="03EEA34E">
          <wp:extent cx="2447925" cy="667616"/>
          <wp:effectExtent l="0" t="0" r="0" b="0"/>
          <wp:docPr id="1" name="Picture 1" descr="C:\Documents and Settings\dgree2\Local Settings\Temporary Internet Files\Content.Outlook\UI0T513O\Cape Fear Valley Healt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gree2\Local Settings\Temporary Internet Files\Content.Outlook\UI0T513O\Cape Fear Valley Health_rgb.jpg"/>
                  <pic:cNvPicPr>
                    <a:picLocks noChangeAspect="1" noChangeArrowheads="1"/>
                  </pic:cNvPicPr>
                </pic:nvPicPr>
                <pic:blipFill>
                  <a:blip r:embed="rId1"/>
                  <a:srcRect/>
                  <a:stretch>
                    <a:fillRect/>
                  </a:stretch>
                </pic:blipFill>
                <pic:spPr bwMode="auto">
                  <a:xfrm>
                    <a:off x="0" y="0"/>
                    <a:ext cx="2453387" cy="669106"/>
                  </a:xfrm>
                  <a:prstGeom prst="rect">
                    <a:avLst/>
                  </a:prstGeom>
                  <a:noFill/>
                  <a:ln w="9525">
                    <a:noFill/>
                    <a:miter lim="800000"/>
                    <a:headEnd/>
                    <a:tailEnd/>
                  </a:ln>
                </pic:spPr>
              </pic:pic>
            </a:graphicData>
          </a:graphic>
        </wp:inline>
      </w:drawing>
    </w:r>
    <w:r w:rsidR="00C04E4C" w:rsidRPr="00CC5580">
      <w:rPr>
        <w:sz w:val="20"/>
        <w:szCs w:val="20"/>
      </w:rPr>
      <w:t xml:space="preserve"> </w:t>
    </w:r>
    <w:r>
      <w:rPr>
        <w:sz w:val="20"/>
        <w:szCs w:val="20"/>
      </w:rPr>
      <w:tab/>
    </w:r>
    <w:r>
      <w:rPr>
        <w:sz w:val="20"/>
        <w:szCs w:val="20"/>
      </w:rPr>
      <w:tab/>
    </w:r>
    <w:r>
      <w:rPr>
        <w:sz w:val="20"/>
        <w:szCs w:val="20"/>
      </w:rPr>
      <w:tab/>
    </w:r>
  </w:p>
  <w:p w14:paraId="3A361CAF" w14:textId="6E2EA8D1" w:rsidR="00EA6687" w:rsidRDefault="00EA6687" w:rsidP="00C04E4C">
    <w:pPr>
      <w:spacing w:after="0" w:line="240" w:lineRule="auto"/>
      <w:rPr>
        <w:noProof/>
        <w:sz w:val="20"/>
        <w:szCs w:val="20"/>
      </w:rPr>
    </w:pPr>
    <w:r>
      <w:rPr>
        <w:noProof/>
        <w:sz w:val="20"/>
        <w:szCs w:val="20"/>
      </w:rPr>
      <w:drawing>
        <wp:inline distT="0" distB="0" distL="0" distR="0" wp14:anchorId="1F2995CE" wp14:editId="1964BA82">
          <wp:extent cx="6852285" cy="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2285" cy="6350"/>
                  </a:xfrm>
                  <a:prstGeom prst="rect">
                    <a:avLst/>
                  </a:prstGeom>
                  <a:noFill/>
                </pic:spPr>
              </pic:pic>
            </a:graphicData>
          </a:graphic>
        </wp:inline>
      </w:drawing>
    </w:r>
  </w:p>
  <w:p w14:paraId="12A4520D" w14:textId="5E00F6FC" w:rsidR="00C04E4C" w:rsidRDefault="00C04E4C" w:rsidP="00C04E4C">
    <w:pPr>
      <w:spacing w:after="0" w:line="240"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3B2CC" w14:textId="77777777" w:rsidR="001D0683" w:rsidRDefault="001D0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2A21"/>
    <w:multiLevelType w:val="hybridMultilevel"/>
    <w:tmpl w:val="F2484210"/>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 w15:restartNumberingAfterBreak="0">
    <w:nsid w:val="027E5861"/>
    <w:multiLevelType w:val="hybridMultilevel"/>
    <w:tmpl w:val="21FAE0C2"/>
    <w:lvl w:ilvl="0" w:tplc="36A243B2">
      <w:start w:val="1"/>
      <w:numFmt w:val="decimal"/>
      <w:lvlText w:val="%1."/>
      <w:lvlJc w:val="left"/>
      <w:pPr>
        <w:ind w:left="1560" w:hanging="361"/>
      </w:pPr>
      <w:rPr>
        <w:rFonts w:hint="default"/>
        <w:color w:val="auto"/>
        <w:w w:val="100"/>
        <w:lang w:val="en-US" w:eastAsia="en-US" w:bidi="ar-SA"/>
      </w:rPr>
    </w:lvl>
    <w:lvl w:ilvl="1" w:tplc="C8E823FE">
      <w:numFmt w:val="bullet"/>
      <w:lvlText w:val="•"/>
      <w:lvlJc w:val="left"/>
      <w:pPr>
        <w:ind w:left="2364" w:hanging="361"/>
      </w:pPr>
      <w:rPr>
        <w:rFonts w:hint="default"/>
        <w:lang w:val="en-US" w:eastAsia="en-US" w:bidi="ar-SA"/>
      </w:rPr>
    </w:lvl>
    <w:lvl w:ilvl="2" w:tplc="28A494FA">
      <w:numFmt w:val="bullet"/>
      <w:lvlText w:val="•"/>
      <w:lvlJc w:val="left"/>
      <w:pPr>
        <w:ind w:left="3168" w:hanging="361"/>
      </w:pPr>
      <w:rPr>
        <w:rFonts w:hint="default"/>
        <w:lang w:val="en-US" w:eastAsia="en-US" w:bidi="ar-SA"/>
      </w:rPr>
    </w:lvl>
    <w:lvl w:ilvl="3" w:tplc="A3B26640">
      <w:numFmt w:val="bullet"/>
      <w:lvlText w:val="•"/>
      <w:lvlJc w:val="left"/>
      <w:pPr>
        <w:ind w:left="3972" w:hanging="361"/>
      </w:pPr>
      <w:rPr>
        <w:rFonts w:hint="default"/>
        <w:lang w:val="en-US" w:eastAsia="en-US" w:bidi="ar-SA"/>
      </w:rPr>
    </w:lvl>
    <w:lvl w:ilvl="4" w:tplc="0388BEFC">
      <w:numFmt w:val="bullet"/>
      <w:lvlText w:val="•"/>
      <w:lvlJc w:val="left"/>
      <w:pPr>
        <w:ind w:left="4776" w:hanging="361"/>
      </w:pPr>
      <w:rPr>
        <w:rFonts w:hint="default"/>
        <w:lang w:val="en-US" w:eastAsia="en-US" w:bidi="ar-SA"/>
      </w:rPr>
    </w:lvl>
    <w:lvl w:ilvl="5" w:tplc="51FC844C">
      <w:numFmt w:val="bullet"/>
      <w:lvlText w:val="•"/>
      <w:lvlJc w:val="left"/>
      <w:pPr>
        <w:ind w:left="5580" w:hanging="361"/>
      </w:pPr>
      <w:rPr>
        <w:rFonts w:hint="default"/>
        <w:lang w:val="en-US" w:eastAsia="en-US" w:bidi="ar-SA"/>
      </w:rPr>
    </w:lvl>
    <w:lvl w:ilvl="6" w:tplc="E5A0DC92">
      <w:numFmt w:val="bullet"/>
      <w:lvlText w:val="•"/>
      <w:lvlJc w:val="left"/>
      <w:pPr>
        <w:ind w:left="6384" w:hanging="361"/>
      </w:pPr>
      <w:rPr>
        <w:rFonts w:hint="default"/>
        <w:lang w:val="en-US" w:eastAsia="en-US" w:bidi="ar-SA"/>
      </w:rPr>
    </w:lvl>
    <w:lvl w:ilvl="7" w:tplc="735C0F5A">
      <w:numFmt w:val="bullet"/>
      <w:lvlText w:val="•"/>
      <w:lvlJc w:val="left"/>
      <w:pPr>
        <w:ind w:left="7188" w:hanging="361"/>
      </w:pPr>
      <w:rPr>
        <w:rFonts w:hint="default"/>
        <w:lang w:val="en-US" w:eastAsia="en-US" w:bidi="ar-SA"/>
      </w:rPr>
    </w:lvl>
    <w:lvl w:ilvl="8" w:tplc="617C5810">
      <w:numFmt w:val="bullet"/>
      <w:lvlText w:val="•"/>
      <w:lvlJc w:val="left"/>
      <w:pPr>
        <w:ind w:left="7992" w:hanging="361"/>
      </w:pPr>
      <w:rPr>
        <w:rFonts w:hint="default"/>
        <w:lang w:val="en-US" w:eastAsia="en-US" w:bidi="ar-SA"/>
      </w:rPr>
    </w:lvl>
  </w:abstractNum>
  <w:abstractNum w:abstractNumId="2" w15:restartNumberingAfterBreak="0">
    <w:nsid w:val="058C03D5"/>
    <w:multiLevelType w:val="hybridMultilevel"/>
    <w:tmpl w:val="086E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351B6"/>
    <w:multiLevelType w:val="hybridMultilevel"/>
    <w:tmpl w:val="38A6B5F8"/>
    <w:lvl w:ilvl="0" w:tplc="39303DE6">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D4673D9"/>
    <w:multiLevelType w:val="hybridMultilevel"/>
    <w:tmpl w:val="22F681C2"/>
    <w:lvl w:ilvl="0" w:tplc="7FEE3700">
      <w:start w:val="1"/>
      <w:numFmt w:val="decimal"/>
      <w:lvlText w:val="%1."/>
      <w:lvlJc w:val="left"/>
      <w:pPr>
        <w:ind w:left="1560" w:hanging="361"/>
      </w:pPr>
      <w:rPr>
        <w:rFonts w:ascii="Calibri" w:eastAsia="Calibri" w:hAnsi="Calibri" w:cs="Calibri" w:hint="default"/>
        <w:b w:val="0"/>
        <w:bCs w:val="0"/>
        <w:i w:val="0"/>
        <w:iCs w:val="0"/>
        <w:w w:val="100"/>
        <w:sz w:val="22"/>
        <w:szCs w:val="22"/>
        <w:lang w:val="en-US" w:eastAsia="en-US" w:bidi="ar-SA"/>
      </w:rPr>
    </w:lvl>
    <w:lvl w:ilvl="1" w:tplc="533A65C6">
      <w:numFmt w:val="bullet"/>
      <w:lvlText w:val="•"/>
      <w:lvlJc w:val="left"/>
      <w:pPr>
        <w:ind w:left="2364" w:hanging="361"/>
      </w:pPr>
      <w:rPr>
        <w:rFonts w:hint="default"/>
        <w:lang w:val="en-US" w:eastAsia="en-US" w:bidi="ar-SA"/>
      </w:rPr>
    </w:lvl>
    <w:lvl w:ilvl="2" w:tplc="FC18DA76">
      <w:numFmt w:val="bullet"/>
      <w:lvlText w:val="•"/>
      <w:lvlJc w:val="left"/>
      <w:pPr>
        <w:ind w:left="3168" w:hanging="361"/>
      </w:pPr>
      <w:rPr>
        <w:rFonts w:hint="default"/>
        <w:lang w:val="en-US" w:eastAsia="en-US" w:bidi="ar-SA"/>
      </w:rPr>
    </w:lvl>
    <w:lvl w:ilvl="3" w:tplc="719AA4BE">
      <w:numFmt w:val="bullet"/>
      <w:lvlText w:val="•"/>
      <w:lvlJc w:val="left"/>
      <w:pPr>
        <w:ind w:left="3972" w:hanging="361"/>
      </w:pPr>
      <w:rPr>
        <w:rFonts w:hint="default"/>
        <w:lang w:val="en-US" w:eastAsia="en-US" w:bidi="ar-SA"/>
      </w:rPr>
    </w:lvl>
    <w:lvl w:ilvl="4" w:tplc="83D86F58">
      <w:numFmt w:val="bullet"/>
      <w:lvlText w:val="•"/>
      <w:lvlJc w:val="left"/>
      <w:pPr>
        <w:ind w:left="4776" w:hanging="361"/>
      </w:pPr>
      <w:rPr>
        <w:rFonts w:hint="default"/>
        <w:lang w:val="en-US" w:eastAsia="en-US" w:bidi="ar-SA"/>
      </w:rPr>
    </w:lvl>
    <w:lvl w:ilvl="5" w:tplc="1E2E4068">
      <w:numFmt w:val="bullet"/>
      <w:lvlText w:val="•"/>
      <w:lvlJc w:val="left"/>
      <w:pPr>
        <w:ind w:left="5580" w:hanging="361"/>
      </w:pPr>
      <w:rPr>
        <w:rFonts w:hint="default"/>
        <w:lang w:val="en-US" w:eastAsia="en-US" w:bidi="ar-SA"/>
      </w:rPr>
    </w:lvl>
    <w:lvl w:ilvl="6" w:tplc="3064C428">
      <w:numFmt w:val="bullet"/>
      <w:lvlText w:val="•"/>
      <w:lvlJc w:val="left"/>
      <w:pPr>
        <w:ind w:left="6384" w:hanging="361"/>
      </w:pPr>
      <w:rPr>
        <w:rFonts w:hint="default"/>
        <w:lang w:val="en-US" w:eastAsia="en-US" w:bidi="ar-SA"/>
      </w:rPr>
    </w:lvl>
    <w:lvl w:ilvl="7" w:tplc="C114C58A">
      <w:numFmt w:val="bullet"/>
      <w:lvlText w:val="•"/>
      <w:lvlJc w:val="left"/>
      <w:pPr>
        <w:ind w:left="7188" w:hanging="361"/>
      </w:pPr>
      <w:rPr>
        <w:rFonts w:hint="default"/>
        <w:lang w:val="en-US" w:eastAsia="en-US" w:bidi="ar-SA"/>
      </w:rPr>
    </w:lvl>
    <w:lvl w:ilvl="8" w:tplc="F41C9CEE">
      <w:numFmt w:val="bullet"/>
      <w:lvlText w:val="•"/>
      <w:lvlJc w:val="left"/>
      <w:pPr>
        <w:ind w:left="7992" w:hanging="361"/>
      </w:pPr>
      <w:rPr>
        <w:rFonts w:hint="default"/>
        <w:lang w:val="en-US" w:eastAsia="en-US" w:bidi="ar-SA"/>
      </w:rPr>
    </w:lvl>
  </w:abstractNum>
  <w:abstractNum w:abstractNumId="5" w15:restartNumberingAfterBreak="0">
    <w:nsid w:val="0D5365B7"/>
    <w:multiLevelType w:val="hybridMultilevel"/>
    <w:tmpl w:val="DA9056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FD4546"/>
    <w:multiLevelType w:val="hybridMultilevel"/>
    <w:tmpl w:val="9E6C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4104C"/>
    <w:multiLevelType w:val="hybridMultilevel"/>
    <w:tmpl w:val="C6C27E88"/>
    <w:lvl w:ilvl="0" w:tplc="EA4047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73C35"/>
    <w:multiLevelType w:val="hybridMultilevel"/>
    <w:tmpl w:val="DCC4C9AA"/>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9" w15:restartNumberingAfterBreak="0">
    <w:nsid w:val="14C46A2E"/>
    <w:multiLevelType w:val="hybridMultilevel"/>
    <w:tmpl w:val="6A2A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B2DD2"/>
    <w:multiLevelType w:val="hybridMultilevel"/>
    <w:tmpl w:val="2716F0D2"/>
    <w:lvl w:ilvl="0" w:tplc="39303D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502C4"/>
    <w:multiLevelType w:val="hybridMultilevel"/>
    <w:tmpl w:val="5840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23ADF"/>
    <w:multiLevelType w:val="hybridMultilevel"/>
    <w:tmpl w:val="81FC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D6F84"/>
    <w:multiLevelType w:val="hybridMultilevel"/>
    <w:tmpl w:val="72E8B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A5C4B"/>
    <w:multiLevelType w:val="hybridMultilevel"/>
    <w:tmpl w:val="CD76DC84"/>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5" w15:restartNumberingAfterBreak="0">
    <w:nsid w:val="371734BC"/>
    <w:multiLevelType w:val="hybridMultilevel"/>
    <w:tmpl w:val="8F145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4471E"/>
    <w:multiLevelType w:val="hybridMultilevel"/>
    <w:tmpl w:val="389C38EE"/>
    <w:lvl w:ilvl="0" w:tplc="1214F456">
      <w:start w:val="1"/>
      <w:numFmt w:val="decimal"/>
      <w:lvlText w:val="%1."/>
      <w:lvlJc w:val="left"/>
      <w:pPr>
        <w:ind w:left="726" w:hanging="39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7" w15:restartNumberingAfterBreak="0">
    <w:nsid w:val="3A727985"/>
    <w:multiLevelType w:val="hybridMultilevel"/>
    <w:tmpl w:val="6D723CB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1516A7"/>
    <w:multiLevelType w:val="hybridMultilevel"/>
    <w:tmpl w:val="63E810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A10129"/>
    <w:multiLevelType w:val="hybridMultilevel"/>
    <w:tmpl w:val="7CD6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E03CF"/>
    <w:multiLevelType w:val="hybridMultilevel"/>
    <w:tmpl w:val="B6CAFC5A"/>
    <w:lvl w:ilvl="0" w:tplc="6EB0CCFE">
      <w:start w:val="3"/>
      <w:numFmt w:val="bullet"/>
      <w:lvlText w:val="-"/>
      <w:lvlJc w:val="left"/>
      <w:pPr>
        <w:ind w:left="1600" w:hanging="360"/>
      </w:pPr>
      <w:rPr>
        <w:rFonts w:ascii="Arial Narrow" w:eastAsiaTheme="minorHAnsi" w:hAnsi="Arial Narrow" w:cs="Aria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1" w15:restartNumberingAfterBreak="0">
    <w:nsid w:val="49C255D8"/>
    <w:multiLevelType w:val="hybridMultilevel"/>
    <w:tmpl w:val="03D0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C6922"/>
    <w:multiLevelType w:val="hybridMultilevel"/>
    <w:tmpl w:val="09A414A0"/>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23" w15:restartNumberingAfterBreak="0">
    <w:nsid w:val="53D00DE9"/>
    <w:multiLevelType w:val="hybridMultilevel"/>
    <w:tmpl w:val="C994BEC2"/>
    <w:lvl w:ilvl="0" w:tplc="04090019">
      <w:start w:val="1"/>
      <w:numFmt w:val="lowerLetter"/>
      <w:lvlText w:val="%1."/>
      <w:lvlJc w:val="left"/>
      <w:pPr>
        <w:ind w:left="1056" w:hanging="360"/>
      </w:p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4" w15:restartNumberingAfterBreak="0">
    <w:nsid w:val="57F7671C"/>
    <w:multiLevelType w:val="hybridMultilevel"/>
    <w:tmpl w:val="7DB62D7A"/>
    <w:lvl w:ilvl="0" w:tplc="E6D65B78">
      <w:start w:val="3"/>
      <w:numFmt w:val="bullet"/>
      <w:lvlText w:val="-"/>
      <w:lvlJc w:val="left"/>
      <w:pPr>
        <w:ind w:left="1240" w:hanging="360"/>
      </w:pPr>
      <w:rPr>
        <w:rFonts w:ascii="Arial Narrow" w:eastAsiaTheme="minorHAnsi" w:hAnsi="Arial Narrow" w:cs="Aria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5" w15:restartNumberingAfterBreak="0">
    <w:nsid w:val="5C056ADA"/>
    <w:multiLevelType w:val="hybridMultilevel"/>
    <w:tmpl w:val="1C0446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77428C"/>
    <w:multiLevelType w:val="hybridMultilevel"/>
    <w:tmpl w:val="086E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4F5FDA"/>
    <w:multiLevelType w:val="hybridMultilevel"/>
    <w:tmpl w:val="0516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B315C6"/>
    <w:multiLevelType w:val="hybridMultilevel"/>
    <w:tmpl w:val="983A5200"/>
    <w:lvl w:ilvl="0" w:tplc="4DF28D56">
      <w:start w:val="1"/>
      <w:numFmt w:val="decimal"/>
      <w:lvlText w:val="1.%1"/>
      <w:lvlJc w:val="left"/>
      <w:pPr>
        <w:ind w:left="144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308581E"/>
    <w:multiLevelType w:val="multilevel"/>
    <w:tmpl w:val="B2E691A8"/>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b/>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E8F7C89"/>
    <w:multiLevelType w:val="hybridMultilevel"/>
    <w:tmpl w:val="B70AA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6"/>
  </w:num>
  <w:num w:numId="4">
    <w:abstractNumId w:val="21"/>
  </w:num>
  <w:num w:numId="5">
    <w:abstractNumId w:val="5"/>
  </w:num>
  <w:num w:numId="6">
    <w:abstractNumId w:val="25"/>
  </w:num>
  <w:num w:numId="7">
    <w:abstractNumId w:val="28"/>
  </w:num>
  <w:num w:numId="8">
    <w:abstractNumId w:val="17"/>
  </w:num>
  <w:num w:numId="9">
    <w:abstractNumId w:val="29"/>
  </w:num>
  <w:num w:numId="10">
    <w:abstractNumId w:val="3"/>
  </w:num>
  <w:num w:numId="11">
    <w:abstractNumId w:val="19"/>
  </w:num>
  <w:num w:numId="12">
    <w:abstractNumId w:val="24"/>
  </w:num>
  <w:num w:numId="13">
    <w:abstractNumId w:val="20"/>
  </w:num>
  <w:num w:numId="14">
    <w:abstractNumId w:val="10"/>
  </w:num>
  <w:num w:numId="15">
    <w:abstractNumId w:val="14"/>
  </w:num>
  <w:num w:numId="16">
    <w:abstractNumId w:val="26"/>
  </w:num>
  <w:num w:numId="17">
    <w:abstractNumId w:val="22"/>
  </w:num>
  <w:num w:numId="18">
    <w:abstractNumId w:val="7"/>
  </w:num>
  <w:num w:numId="19">
    <w:abstractNumId w:val="0"/>
  </w:num>
  <w:num w:numId="20">
    <w:abstractNumId w:val="13"/>
  </w:num>
  <w:num w:numId="21">
    <w:abstractNumId w:val="30"/>
  </w:num>
  <w:num w:numId="22">
    <w:abstractNumId w:val="2"/>
  </w:num>
  <w:num w:numId="23">
    <w:abstractNumId w:val="8"/>
  </w:num>
  <w:num w:numId="24">
    <w:abstractNumId w:val="27"/>
  </w:num>
  <w:num w:numId="25">
    <w:abstractNumId w:val="11"/>
  </w:num>
  <w:num w:numId="26">
    <w:abstractNumId w:val="23"/>
  </w:num>
  <w:num w:numId="27">
    <w:abstractNumId w:val="16"/>
  </w:num>
  <w:num w:numId="28">
    <w:abstractNumId w:val="6"/>
  </w:num>
  <w:num w:numId="29">
    <w:abstractNumId w:val="4"/>
  </w:num>
  <w:num w:numId="30">
    <w:abstractNumId w:val="1"/>
  </w:num>
  <w:num w:numId="31">
    <w:abstractNumId w:val="1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E4C"/>
    <w:rsid w:val="00062AC3"/>
    <w:rsid w:val="00062D89"/>
    <w:rsid w:val="00080402"/>
    <w:rsid w:val="000942E6"/>
    <w:rsid w:val="000B6ACD"/>
    <w:rsid w:val="00100454"/>
    <w:rsid w:val="001217C7"/>
    <w:rsid w:val="001965DA"/>
    <w:rsid w:val="00196B4B"/>
    <w:rsid w:val="001A0F9E"/>
    <w:rsid w:val="001A3A14"/>
    <w:rsid w:val="001C5E3E"/>
    <w:rsid w:val="001D0683"/>
    <w:rsid w:val="00222DD6"/>
    <w:rsid w:val="00227E32"/>
    <w:rsid w:val="00245991"/>
    <w:rsid w:val="002733FE"/>
    <w:rsid w:val="002A1837"/>
    <w:rsid w:val="002C5FD1"/>
    <w:rsid w:val="002D497B"/>
    <w:rsid w:val="002E2435"/>
    <w:rsid w:val="002E3617"/>
    <w:rsid w:val="00331B40"/>
    <w:rsid w:val="00331D9E"/>
    <w:rsid w:val="0036512C"/>
    <w:rsid w:val="0038406B"/>
    <w:rsid w:val="003B4E20"/>
    <w:rsid w:val="00403781"/>
    <w:rsid w:val="004178F3"/>
    <w:rsid w:val="00471992"/>
    <w:rsid w:val="004849C9"/>
    <w:rsid w:val="004A16B0"/>
    <w:rsid w:val="004D3CC1"/>
    <w:rsid w:val="005169AE"/>
    <w:rsid w:val="00521B3B"/>
    <w:rsid w:val="00526FED"/>
    <w:rsid w:val="00532183"/>
    <w:rsid w:val="0053322C"/>
    <w:rsid w:val="00560FEB"/>
    <w:rsid w:val="005661B8"/>
    <w:rsid w:val="0057275C"/>
    <w:rsid w:val="005751CE"/>
    <w:rsid w:val="005802B6"/>
    <w:rsid w:val="00583350"/>
    <w:rsid w:val="00584E1F"/>
    <w:rsid w:val="005944FA"/>
    <w:rsid w:val="005B14E5"/>
    <w:rsid w:val="005C02AB"/>
    <w:rsid w:val="005C7F7B"/>
    <w:rsid w:val="005D1F45"/>
    <w:rsid w:val="005E17C7"/>
    <w:rsid w:val="005F16A2"/>
    <w:rsid w:val="00620089"/>
    <w:rsid w:val="00624DA6"/>
    <w:rsid w:val="00675056"/>
    <w:rsid w:val="006766A1"/>
    <w:rsid w:val="0069507B"/>
    <w:rsid w:val="006A072C"/>
    <w:rsid w:val="006A55ED"/>
    <w:rsid w:val="006C5478"/>
    <w:rsid w:val="0071234B"/>
    <w:rsid w:val="0072716B"/>
    <w:rsid w:val="0079227E"/>
    <w:rsid w:val="007B29FC"/>
    <w:rsid w:val="007C2240"/>
    <w:rsid w:val="007E1749"/>
    <w:rsid w:val="008009E4"/>
    <w:rsid w:val="00823F3C"/>
    <w:rsid w:val="008428EA"/>
    <w:rsid w:val="0086737E"/>
    <w:rsid w:val="0089542C"/>
    <w:rsid w:val="008A1E62"/>
    <w:rsid w:val="008B458A"/>
    <w:rsid w:val="008C3F91"/>
    <w:rsid w:val="008D314D"/>
    <w:rsid w:val="008D5541"/>
    <w:rsid w:val="0092076F"/>
    <w:rsid w:val="00936BB9"/>
    <w:rsid w:val="009C60E3"/>
    <w:rsid w:val="009E0AE4"/>
    <w:rsid w:val="009F142A"/>
    <w:rsid w:val="00A1665F"/>
    <w:rsid w:val="00A51258"/>
    <w:rsid w:val="00A527FA"/>
    <w:rsid w:val="00A734CA"/>
    <w:rsid w:val="00A91CE8"/>
    <w:rsid w:val="00AA459C"/>
    <w:rsid w:val="00AB36DB"/>
    <w:rsid w:val="00AD282E"/>
    <w:rsid w:val="00AE3F1F"/>
    <w:rsid w:val="00AE572A"/>
    <w:rsid w:val="00B27495"/>
    <w:rsid w:val="00B315D6"/>
    <w:rsid w:val="00B43D47"/>
    <w:rsid w:val="00B472C8"/>
    <w:rsid w:val="00B70EE5"/>
    <w:rsid w:val="00C04E4C"/>
    <w:rsid w:val="00C111F0"/>
    <w:rsid w:val="00C52772"/>
    <w:rsid w:val="00C94224"/>
    <w:rsid w:val="00CC5B5F"/>
    <w:rsid w:val="00CF6261"/>
    <w:rsid w:val="00D11296"/>
    <w:rsid w:val="00D202AB"/>
    <w:rsid w:val="00D35FB8"/>
    <w:rsid w:val="00D412B6"/>
    <w:rsid w:val="00D57283"/>
    <w:rsid w:val="00D63A1A"/>
    <w:rsid w:val="00D92F16"/>
    <w:rsid w:val="00D96B35"/>
    <w:rsid w:val="00DE2814"/>
    <w:rsid w:val="00DF504C"/>
    <w:rsid w:val="00E12678"/>
    <w:rsid w:val="00E2781F"/>
    <w:rsid w:val="00E47726"/>
    <w:rsid w:val="00E632D5"/>
    <w:rsid w:val="00E67321"/>
    <w:rsid w:val="00EA6687"/>
    <w:rsid w:val="00EB0E67"/>
    <w:rsid w:val="00EB3AF2"/>
    <w:rsid w:val="00EF0A32"/>
    <w:rsid w:val="00F11033"/>
    <w:rsid w:val="00F14579"/>
    <w:rsid w:val="00FE1DBF"/>
    <w:rsid w:val="00FF4CB2"/>
    <w:rsid w:val="00FF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77683"/>
  <w15:chartTrackingRefBased/>
  <w15:docId w15:val="{00192C3E-198E-46D1-B5E9-475EC5FE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2E"/>
  </w:style>
  <w:style w:type="paragraph" w:styleId="Heading1">
    <w:name w:val="heading 1"/>
    <w:basedOn w:val="Normal"/>
    <w:next w:val="Normal"/>
    <w:link w:val="Heading1Char"/>
    <w:qFormat/>
    <w:rsid w:val="002E3617"/>
    <w:pPr>
      <w:numPr>
        <w:numId w:val="9"/>
      </w:numPr>
      <w:autoSpaceDE w:val="0"/>
      <w:autoSpaceDN w:val="0"/>
      <w:adjustRightInd w:val="0"/>
      <w:spacing w:after="0" w:line="240" w:lineRule="auto"/>
      <w:outlineLvl w:val="0"/>
    </w:pPr>
    <w:rPr>
      <w:rFonts w:ascii="Times New Roman" w:eastAsia="Times New Roman" w:hAnsi="Times New Roman" w:cs="Times New Roman"/>
      <w:b/>
      <w:sz w:val="28"/>
      <w:szCs w:val="28"/>
    </w:rPr>
  </w:style>
  <w:style w:type="paragraph" w:styleId="Heading3">
    <w:name w:val="heading 3"/>
    <w:basedOn w:val="Normal"/>
    <w:next w:val="Normal"/>
    <w:link w:val="Heading3Char"/>
    <w:uiPriority w:val="9"/>
    <w:semiHidden/>
    <w:unhideWhenUsed/>
    <w:qFormat/>
    <w:rsid w:val="00CC5B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4C"/>
  </w:style>
  <w:style w:type="paragraph" w:styleId="Footer">
    <w:name w:val="footer"/>
    <w:basedOn w:val="Normal"/>
    <w:link w:val="FooterChar"/>
    <w:uiPriority w:val="99"/>
    <w:unhideWhenUsed/>
    <w:rsid w:val="00C04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4C"/>
  </w:style>
  <w:style w:type="paragraph" w:styleId="ListParagraph">
    <w:name w:val="List Paragraph"/>
    <w:basedOn w:val="Normal"/>
    <w:uiPriority w:val="34"/>
    <w:qFormat/>
    <w:rsid w:val="0089542C"/>
    <w:pPr>
      <w:ind w:left="720"/>
      <w:contextualSpacing/>
    </w:pPr>
  </w:style>
  <w:style w:type="table" w:styleId="TableGrid">
    <w:name w:val="Table Grid"/>
    <w:basedOn w:val="TableNormal"/>
    <w:uiPriority w:val="39"/>
    <w:rsid w:val="0093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72C8"/>
    <w:rPr>
      <w:color w:val="808080"/>
    </w:rPr>
  </w:style>
  <w:style w:type="paragraph" w:styleId="BalloonText">
    <w:name w:val="Balloon Text"/>
    <w:basedOn w:val="Normal"/>
    <w:link w:val="BalloonTextChar"/>
    <w:uiPriority w:val="99"/>
    <w:semiHidden/>
    <w:unhideWhenUsed/>
    <w:rsid w:val="005D1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F45"/>
    <w:rPr>
      <w:rFonts w:ascii="Segoe UI" w:hAnsi="Segoe UI" w:cs="Segoe UI"/>
      <w:sz w:val="18"/>
      <w:szCs w:val="18"/>
    </w:rPr>
  </w:style>
  <w:style w:type="character" w:styleId="Hyperlink">
    <w:name w:val="Hyperlink"/>
    <w:basedOn w:val="DefaultParagraphFont"/>
    <w:uiPriority w:val="99"/>
    <w:unhideWhenUsed/>
    <w:rsid w:val="009C60E3"/>
    <w:rPr>
      <w:color w:val="0563C1" w:themeColor="hyperlink"/>
      <w:u w:val="single"/>
    </w:rPr>
  </w:style>
  <w:style w:type="paragraph" w:styleId="BlockText">
    <w:name w:val="Block Text"/>
    <w:basedOn w:val="Normal"/>
    <w:uiPriority w:val="99"/>
    <w:semiHidden/>
    <w:unhideWhenUsed/>
    <w:rsid w:val="009C60E3"/>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customStyle="1" w:styleId="Heading1Char">
    <w:name w:val="Heading 1 Char"/>
    <w:basedOn w:val="DefaultParagraphFont"/>
    <w:link w:val="Heading1"/>
    <w:rsid w:val="002E3617"/>
    <w:rPr>
      <w:rFonts w:ascii="Times New Roman" w:eastAsia="Times New Roman" w:hAnsi="Times New Roman" w:cs="Times New Roman"/>
      <w:b/>
      <w:sz w:val="28"/>
      <w:szCs w:val="28"/>
    </w:rPr>
  </w:style>
  <w:style w:type="table" w:customStyle="1" w:styleId="TableGrid1">
    <w:name w:val="Table Grid1"/>
    <w:basedOn w:val="TableNormal"/>
    <w:next w:val="TableGrid"/>
    <w:uiPriority w:val="39"/>
    <w:rsid w:val="00D9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0454"/>
    <w:rPr>
      <w:color w:val="605E5C"/>
      <w:shd w:val="clear" w:color="auto" w:fill="E1DFDD"/>
    </w:rPr>
  </w:style>
  <w:style w:type="character" w:styleId="CommentReference">
    <w:name w:val="annotation reference"/>
    <w:basedOn w:val="DefaultParagraphFont"/>
    <w:uiPriority w:val="99"/>
    <w:semiHidden/>
    <w:unhideWhenUsed/>
    <w:rsid w:val="00471992"/>
    <w:rPr>
      <w:sz w:val="16"/>
      <w:szCs w:val="16"/>
    </w:rPr>
  </w:style>
  <w:style w:type="paragraph" w:styleId="CommentText">
    <w:name w:val="annotation text"/>
    <w:basedOn w:val="Normal"/>
    <w:link w:val="CommentTextChar"/>
    <w:uiPriority w:val="99"/>
    <w:semiHidden/>
    <w:unhideWhenUsed/>
    <w:rsid w:val="00471992"/>
    <w:pPr>
      <w:spacing w:line="240" w:lineRule="auto"/>
    </w:pPr>
    <w:rPr>
      <w:sz w:val="20"/>
      <w:szCs w:val="20"/>
    </w:rPr>
  </w:style>
  <w:style w:type="character" w:customStyle="1" w:styleId="CommentTextChar">
    <w:name w:val="Comment Text Char"/>
    <w:basedOn w:val="DefaultParagraphFont"/>
    <w:link w:val="CommentText"/>
    <w:uiPriority w:val="99"/>
    <w:semiHidden/>
    <w:rsid w:val="00471992"/>
    <w:rPr>
      <w:sz w:val="20"/>
      <w:szCs w:val="20"/>
    </w:rPr>
  </w:style>
  <w:style w:type="paragraph" w:styleId="CommentSubject">
    <w:name w:val="annotation subject"/>
    <w:basedOn w:val="CommentText"/>
    <w:next w:val="CommentText"/>
    <w:link w:val="CommentSubjectChar"/>
    <w:uiPriority w:val="99"/>
    <w:semiHidden/>
    <w:unhideWhenUsed/>
    <w:rsid w:val="00471992"/>
    <w:rPr>
      <w:b/>
      <w:bCs/>
    </w:rPr>
  </w:style>
  <w:style w:type="character" w:customStyle="1" w:styleId="CommentSubjectChar">
    <w:name w:val="Comment Subject Char"/>
    <w:basedOn w:val="CommentTextChar"/>
    <w:link w:val="CommentSubject"/>
    <w:uiPriority w:val="99"/>
    <w:semiHidden/>
    <w:rsid w:val="00471992"/>
    <w:rPr>
      <w:b/>
      <w:bCs/>
      <w:sz w:val="20"/>
      <w:szCs w:val="20"/>
    </w:rPr>
  </w:style>
  <w:style w:type="character" w:customStyle="1" w:styleId="Heading3Char">
    <w:name w:val="Heading 3 Char"/>
    <w:basedOn w:val="DefaultParagraphFont"/>
    <w:link w:val="Heading3"/>
    <w:uiPriority w:val="9"/>
    <w:semiHidden/>
    <w:rsid w:val="00CC5B5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810426">
      <w:bodyDiv w:val="1"/>
      <w:marLeft w:val="0"/>
      <w:marRight w:val="0"/>
      <w:marTop w:val="0"/>
      <w:marBottom w:val="0"/>
      <w:divBdr>
        <w:top w:val="none" w:sz="0" w:space="0" w:color="auto"/>
        <w:left w:val="none" w:sz="0" w:space="0" w:color="auto"/>
        <w:bottom w:val="none" w:sz="0" w:space="0" w:color="auto"/>
        <w:right w:val="none" w:sz="0" w:space="0" w:color="auto"/>
      </w:divBdr>
    </w:div>
    <w:div w:id="584846110">
      <w:bodyDiv w:val="1"/>
      <w:marLeft w:val="0"/>
      <w:marRight w:val="0"/>
      <w:marTop w:val="0"/>
      <w:marBottom w:val="0"/>
      <w:divBdr>
        <w:top w:val="none" w:sz="0" w:space="0" w:color="auto"/>
        <w:left w:val="none" w:sz="0" w:space="0" w:color="auto"/>
        <w:bottom w:val="none" w:sz="0" w:space="0" w:color="auto"/>
        <w:right w:val="none" w:sz="0" w:space="0" w:color="auto"/>
      </w:divBdr>
    </w:div>
    <w:div w:id="761875549">
      <w:bodyDiv w:val="1"/>
      <w:marLeft w:val="0"/>
      <w:marRight w:val="0"/>
      <w:marTop w:val="0"/>
      <w:marBottom w:val="0"/>
      <w:divBdr>
        <w:top w:val="none" w:sz="0" w:space="0" w:color="auto"/>
        <w:left w:val="none" w:sz="0" w:space="0" w:color="auto"/>
        <w:bottom w:val="none" w:sz="0" w:space="0" w:color="auto"/>
        <w:right w:val="none" w:sz="0" w:space="0" w:color="auto"/>
      </w:divBdr>
    </w:div>
    <w:div w:id="793984162">
      <w:bodyDiv w:val="1"/>
      <w:marLeft w:val="0"/>
      <w:marRight w:val="0"/>
      <w:marTop w:val="0"/>
      <w:marBottom w:val="0"/>
      <w:divBdr>
        <w:top w:val="none" w:sz="0" w:space="0" w:color="auto"/>
        <w:left w:val="none" w:sz="0" w:space="0" w:color="auto"/>
        <w:bottom w:val="none" w:sz="0" w:space="0" w:color="auto"/>
        <w:right w:val="none" w:sz="0" w:space="0" w:color="auto"/>
      </w:divBdr>
    </w:div>
    <w:div w:id="173080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rb@capefearvalle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Leming, Shawn C</dc:creator>
  <cp:keywords/>
  <dc:description/>
  <cp:lastModifiedBy>Shawn Leming</cp:lastModifiedBy>
  <cp:revision>5</cp:revision>
  <cp:lastPrinted>2018-11-28T20:09:00Z</cp:lastPrinted>
  <dcterms:created xsi:type="dcterms:W3CDTF">2022-04-19T13:02:00Z</dcterms:created>
  <dcterms:modified xsi:type="dcterms:W3CDTF">2022-05-19T14:25:00Z</dcterms:modified>
  <cp:contentStatus/>
</cp:coreProperties>
</file>