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80EEE" w14:textId="31916320" w:rsidR="00DC5A1C" w:rsidRDefault="00B94DEF" w:rsidP="00B94DEF">
      <w:pPr>
        <w:jc w:val="center"/>
        <w:rPr>
          <w:rFonts w:cstheme="minorHAnsi"/>
          <w:b/>
          <w:sz w:val="16"/>
          <w:szCs w:val="16"/>
        </w:rPr>
      </w:pPr>
      <w:r w:rsidRPr="00B94DEF">
        <w:rPr>
          <w:rFonts w:cstheme="minorHAnsi"/>
          <w:b/>
          <w:sz w:val="16"/>
          <w:szCs w:val="16"/>
        </w:rPr>
        <w:t xml:space="preserve">NOTICE OF THE FILING OF AN APPLICATION FOR ALIEN EMPLOYMENT CERTIFICATION UNDER </w:t>
      </w:r>
      <w:r w:rsidR="004E10FF">
        <w:rPr>
          <w:rFonts w:cstheme="minorHAnsi"/>
          <w:b/>
          <w:sz w:val="16"/>
          <w:szCs w:val="16"/>
        </w:rPr>
        <w:t xml:space="preserve">for </w:t>
      </w:r>
      <w:r w:rsidRPr="00B94DEF">
        <w:rPr>
          <w:rFonts w:cstheme="minorHAnsi"/>
          <w:b/>
          <w:sz w:val="16"/>
          <w:szCs w:val="16"/>
        </w:rPr>
        <w:t xml:space="preserve"> </w:t>
      </w:r>
      <w:r w:rsidR="008835CB">
        <w:rPr>
          <w:rFonts w:cstheme="minorHAnsi"/>
          <w:b/>
          <w:sz w:val="16"/>
          <w:szCs w:val="16"/>
        </w:rPr>
        <w:t>H-1B</w:t>
      </w:r>
      <w:r w:rsidR="004E10FF">
        <w:rPr>
          <w:rFonts w:cstheme="minorHAnsi"/>
          <w:b/>
          <w:sz w:val="16"/>
          <w:szCs w:val="16"/>
        </w:rPr>
        <w:t xml:space="preserve"> Specialty Occupation</w:t>
      </w:r>
    </w:p>
    <w:p w14:paraId="0521D48E" w14:textId="6ECBF579" w:rsidR="00B94DEF" w:rsidRDefault="00B94DEF" w:rsidP="00B94DEF">
      <w:pPr>
        <w:rPr>
          <w:rFonts w:cstheme="minorHAnsi"/>
          <w:sz w:val="18"/>
          <w:szCs w:val="18"/>
        </w:rPr>
      </w:pPr>
      <w:r w:rsidRPr="00B94DEF">
        <w:rPr>
          <w:rFonts w:cstheme="minorHAnsi"/>
          <w:sz w:val="18"/>
          <w:szCs w:val="18"/>
        </w:rPr>
        <w:t xml:space="preserve">An application concerning the employment of one or more alien workers for the following permanent positions will be filed with the </w:t>
      </w:r>
      <w:r>
        <w:rPr>
          <w:rFonts w:cstheme="minorHAnsi"/>
          <w:sz w:val="18"/>
          <w:szCs w:val="18"/>
        </w:rPr>
        <w:t xml:space="preserve">U.S. Department of Homeland Security. This notice will be posted for 10 consecutive days, </w:t>
      </w:r>
      <w:r w:rsidR="00210772">
        <w:rPr>
          <w:rFonts w:cstheme="minorHAnsi"/>
          <w:sz w:val="18"/>
          <w:szCs w:val="18"/>
        </w:rPr>
        <w:t xml:space="preserve">starting on </w:t>
      </w:r>
      <w:r w:rsidR="00974E66">
        <w:rPr>
          <w:rFonts w:cstheme="minorHAnsi"/>
          <w:sz w:val="18"/>
          <w:szCs w:val="18"/>
        </w:rPr>
        <w:t xml:space="preserve">or within 30 days before the date of the labor condition application is filed. </w:t>
      </w:r>
    </w:p>
    <w:p w14:paraId="6C3059B6" w14:textId="3D02F46A" w:rsidR="00B94DEF" w:rsidRDefault="00B94DEF" w:rsidP="00B94DEF">
      <w:pPr>
        <w:rPr>
          <w:rFonts w:cstheme="minorHAnsi"/>
          <w:sz w:val="18"/>
          <w:szCs w:val="18"/>
        </w:rPr>
      </w:pPr>
      <w:r>
        <w:rPr>
          <w:rFonts w:cstheme="minorHAnsi"/>
          <w:sz w:val="18"/>
          <w:szCs w:val="18"/>
        </w:rPr>
        <w:t>Position Title:</w:t>
      </w:r>
      <w:r>
        <w:rPr>
          <w:rFonts w:cstheme="minorHAnsi"/>
          <w:sz w:val="18"/>
          <w:szCs w:val="18"/>
        </w:rPr>
        <w:tab/>
      </w:r>
      <w:r w:rsidR="00E258FB">
        <w:rPr>
          <w:rFonts w:cstheme="minorHAnsi"/>
          <w:sz w:val="18"/>
          <w:szCs w:val="18"/>
        </w:rPr>
        <w:t>Medical Laboratory Technologists</w:t>
      </w:r>
      <w:r w:rsidR="0004776D">
        <w:rPr>
          <w:rFonts w:cstheme="minorHAnsi"/>
          <w:sz w:val="18"/>
          <w:szCs w:val="18"/>
        </w:rPr>
        <w:t>, SOC 29-2011.00</w:t>
      </w:r>
      <w:r>
        <w:rPr>
          <w:rFonts w:cstheme="minorHAnsi"/>
          <w:sz w:val="18"/>
          <w:szCs w:val="18"/>
        </w:rPr>
        <w:t xml:space="preserve"> (</w:t>
      </w:r>
      <w:r w:rsidR="00E258FB">
        <w:rPr>
          <w:rFonts w:cstheme="minorHAnsi"/>
          <w:sz w:val="18"/>
          <w:szCs w:val="18"/>
        </w:rPr>
        <w:t>2 positions</w:t>
      </w:r>
      <w:r>
        <w:rPr>
          <w:rFonts w:cstheme="minorHAnsi"/>
          <w:sz w:val="18"/>
          <w:szCs w:val="18"/>
        </w:rPr>
        <w:t>)</w:t>
      </w:r>
    </w:p>
    <w:p w14:paraId="258DF079" w14:textId="1DD91A52" w:rsidR="00B94DEF" w:rsidRPr="00882EF9" w:rsidRDefault="00B94DEF" w:rsidP="00882EF9">
      <w:pPr>
        <w:pStyle w:val="NormalWeb"/>
      </w:pPr>
      <w:r>
        <w:rPr>
          <w:rFonts w:cstheme="minorHAnsi"/>
          <w:sz w:val="18"/>
          <w:szCs w:val="18"/>
        </w:rPr>
        <w:t>Position Duties:</w:t>
      </w:r>
      <w:r>
        <w:rPr>
          <w:rFonts w:cstheme="minorHAnsi"/>
          <w:sz w:val="18"/>
          <w:szCs w:val="18"/>
        </w:rPr>
        <w:tab/>
      </w:r>
      <w:r w:rsidR="001A64B1" w:rsidRPr="00882EF9">
        <w:rPr>
          <w:rFonts w:asciiTheme="minorHAnsi" w:hAnsiTheme="minorHAnsi" w:cstheme="minorHAnsi"/>
          <w:sz w:val="18"/>
          <w:szCs w:val="18"/>
        </w:rPr>
        <w:t>RESPONSIBLE FOR THE ANALYSIS OF LABORATORY SPECIMENS AND SUBSEQUENT RESULT REPORTING ACCORDING TO LABORATORY PROTOCOL AND PROCEDURES.ORGANIZES WORK BY MATCHING COMPUTER ORDERS WITH SPECIMEN LABELING; SORTING SPECIMENS; CHECKING LABELING; LOGGING SPECIMENS; ARRANGING REPORTS FOR DELIVERY; KEEPING WORK SURFACES CLEAN AND ORDERLY.</w:t>
      </w:r>
      <w:r w:rsidR="00882EF9">
        <w:rPr>
          <w:rFonts w:asciiTheme="minorHAnsi" w:hAnsiTheme="minorHAnsi" w:cstheme="minorHAnsi"/>
          <w:sz w:val="18"/>
          <w:szCs w:val="18"/>
        </w:rPr>
        <w:t xml:space="preserve"> </w:t>
      </w:r>
      <w:r w:rsidR="001A64B1" w:rsidRPr="00882EF9">
        <w:rPr>
          <w:rFonts w:asciiTheme="minorHAnsi" w:hAnsiTheme="minorHAnsi" w:cstheme="minorHAnsi"/>
          <w:sz w:val="18"/>
          <w:szCs w:val="18"/>
        </w:rPr>
        <w:t>MAINTAINS QUALITY RESULTS BY RUNNING STANDARDS AND CONTROLS, VERIFYING EQUIPMENT FUNCTION THROUGH ROUTINE EQUIPMENT MAINTENANCE AND ADVANCED TROUBLE SHOOTING; CALIBRATING EQUIPMENT UTILIZING APPROVED TESTING PROCEDURES; MONITORING QUALITY CONTROL MEASURES AND PROTOCOLS.</w:t>
      </w:r>
      <w:r w:rsidR="00882EF9">
        <w:rPr>
          <w:rFonts w:asciiTheme="minorHAnsi" w:hAnsiTheme="minorHAnsi" w:cstheme="minorHAnsi"/>
          <w:sz w:val="18"/>
          <w:szCs w:val="18"/>
        </w:rPr>
        <w:t xml:space="preserve"> </w:t>
      </w:r>
      <w:r w:rsidR="001A64B1" w:rsidRPr="00882EF9">
        <w:rPr>
          <w:rFonts w:asciiTheme="minorHAnsi" w:hAnsiTheme="minorHAnsi" w:cstheme="minorHAnsi"/>
          <w:sz w:val="18"/>
          <w:szCs w:val="18"/>
        </w:rPr>
        <w:t>SERVES AS TECHNICAL RESOURCE BY PARTICIPATING IN STAFF TRAINING; ANSWERING QUESTIONS OF OTHER PROFESSIONALS; PARTICIPATING IN EDUCATIONAL OPPORTUNITIES; READING PROFESSIONAL PUBLICATIONS; MAINTAINING PERSONAL NETWORKS; PARTICIPATING IN PROFESSIONAL ORGANIZATIONS.</w:t>
      </w:r>
      <w:r w:rsidR="00882EF9">
        <w:rPr>
          <w:rFonts w:asciiTheme="minorHAnsi" w:hAnsiTheme="minorHAnsi" w:cstheme="minorHAnsi"/>
          <w:sz w:val="18"/>
          <w:szCs w:val="18"/>
        </w:rPr>
        <w:t xml:space="preserve"> </w:t>
      </w:r>
      <w:r w:rsidR="001A64B1" w:rsidRPr="00882EF9">
        <w:rPr>
          <w:rFonts w:asciiTheme="minorHAnsi" w:hAnsiTheme="minorHAnsi" w:cstheme="minorHAnsi"/>
          <w:sz w:val="18"/>
          <w:szCs w:val="18"/>
        </w:rPr>
        <w:t>IDENTIFIES AND COMMUNICATES ABNORMAL PATIENT CONDITIONS BY ALERTING SUPERVISORY PERSONNEL, THE PATHOLOGIST, THE PATIENT PHYSICIAN, OR NURSE; REPORTING MANDATED INFORMATION TO THE PUBLIC HEALTH DEPARTMENT OR OTHER DESIGNATED OFFICIALS.</w:t>
      </w:r>
      <w:r w:rsidR="001A64B1" w:rsidRPr="00882EF9">
        <w:rPr>
          <w:rFonts w:asciiTheme="minorHAnsi" w:hAnsiTheme="minorHAnsi" w:cstheme="minorHAnsi"/>
          <w:sz w:val="18"/>
          <w:szCs w:val="18"/>
        </w:rPr>
        <w:br/>
        <w:t xml:space="preserve">(TOXICOLOGY) IDENTIFIES THE PRESENCE OR QUANTITY OF DRUGS OF ABUSE, THERAPEUTIC DRUGS, AND TOXIC SUBSTANCES BY OPERATING TOXICOLOGY INSTRUMENTATION AND PERFORMING MANUAL METHODS FOR THE PERFORMANCE OF DRUG SCREENS, BLOOD ALCOHOL LEVELS, AND CARBON MONOXIDE LEVELS. (CHEMISTRY) PROVIDES TEST RESULTS FOR PATIENT DIAGNOSIS AND TREATMENT BY OPERATING CHEMISTRY </w:t>
      </w:r>
      <w:proofErr w:type="gramStart"/>
      <w:r w:rsidR="001A64B1" w:rsidRPr="00882EF9">
        <w:rPr>
          <w:rFonts w:asciiTheme="minorHAnsi" w:hAnsiTheme="minorHAnsi" w:cstheme="minorHAnsi"/>
          <w:sz w:val="18"/>
          <w:szCs w:val="18"/>
        </w:rPr>
        <w:t>EQUIPMENT;</w:t>
      </w:r>
      <w:proofErr w:type="gramEnd"/>
      <w:r w:rsidR="001A64B1" w:rsidRPr="00882EF9">
        <w:rPr>
          <w:rFonts w:asciiTheme="minorHAnsi" w:hAnsiTheme="minorHAnsi" w:cstheme="minorHAnsi"/>
          <w:sz w:val="18"/>
          <w:szCs w:val="18"/>
        </w:rPr>
        <w:t xml:space="preserve"> PERFORMING HAND CHEMISTRIES. (HEMATOLOGY) PROVIDES TEST RESULTS FOR PATIENT DIAGNOSIS AND TREATMENT BY OPERATING HEMATOLOGY, URINALYSIS, AND COAGULATION </w:t>
      </w:r>
      <w:proofErr w:type="gramStart"/>
      <w:r w:rsidR="001A64B1" w:rsidRPr="00882EF9">
        <w:rPr>
          <w:rFonts w:asciiTheme="minorHAnsi" w:hAnsiTheme="minorHAnsi" w:cstheme="minorHAnsi"/>
          <w:sz w:val="18"/>
          <w:szCs w:val="18"/>
        </w:rPr>
        <w:t>EQUIPMENT;</w:t>
      </w:r>
      <w:proofErr w:type="gramEnd"/>
      <w:r w:rsidR="001A64B1" w:rsidRPr="00882EF9">
        <w:rPr>
          <w:rFonts w:asciiTheme="minorHAnsi" w:hAnsiTheme="minorHAnsi" w:cstheme="minorHAnsi"/>
          <w:sz w:val="18"/>
          <w:szCs w:val="18"/>
        </w:rPr>
        <w:t xml:space="preserve"> PERFORMING MANUAL METHODS OF DIFFERENTIALS.</w:t>
      </w:r>
      <w:r w:rsidR="00882EF9">
        <w:rPr>
          <w:rFonts w:asciiTheme="minorHAnsi" w:hAnsiTheme="minorHAnsi" w:cstheme="minorHAnsi"/>
          <w:sz w:val="18"/>
          <w:szCs w:val="18"/>
        </w:rPr>
        <w:t xml:space="preserve"> </w:t>
      </w:r>
      <w:r w:rsidR="001A64B1" w:rsidRPr="00882EF9">
        <w:rPr>
          <w:rFonts w:asciiTheme="minorHAnsi" w:hAnsiTheme="minorHAnsi" w:cstheme="minorHAnsi"/>
          <w:sz w:val="18"/>
          <w:szCs w:val="18"/>
        </w:rPr>
        <w:t>(IMMUNOLOGY) PROVIDES TEST RESULTS FOR PATIENT DIAGNOSIS AND TREATMENT BY OPERATING EQUIPMENT SUCH AS THE GAMMA COUNTER,</w:t>
      </w:r>
      <w:r w:rsidR="00882EF9">
        <w:rPr>
          <w:rFonts w:asciiTheme="minorHAnsi" w:hAnsiTheme="minorHAnsi" w:cstheme="minorHAnsi"/>
          <w:sz w:val="18"/>
          <w:szCs w:val="18"/>
        </w:rPr>
        <w:t xml:space="preserve"> </w:t>
      </w:r>
      <w:r w:rsidR="001A64B1" w:rsidRPr="00882EF9">
        <w:rPr>
          <w:rFonts w:asciiTheme="minorHAnsi" w:hAnsiTheme="minorHAnsi" w:cstheme="minorHAnsi"/>
          <w:sz w:val="18"/>
          <w:szCs w:val="18"/>
        </w:rPr>
        <w:t>SPECTROPHOTOMETER, DENSITOMETER, AND THROUGH METHODS SUCH AS RADIOIMMUNOASSAY, ENZYME IMMUNOSSAY, AND SEROLOGICAL TESTING. (MICROBIOLOGY) PROVIDES PHYSICIAN WITH INFORMATION FOR TREATMENT OF PATIENT INFECTION BY PERFORMING TECHNICAL PROCEDURES FOR THE IDENTIFICATION OR SUSCEPTIBILITY OF BACTERIA, PARASITES, FUNGI, AND MYCOBACTERIA.</w:t>
      </w:r>
      <w:r w:rsidR="00882EF9">
        <w:rPr>
          <w:rFonts w:asciiTheme="minorHAnsi" w:hAnsiTheme="minorHAnsi" w:cstheme="minorHAnsi"/>
          <w:sz w:val="18"/>
          <w:szCs w:val="18"/>
        </w:rPr>
        <w:t xml:space="preserve"> </w:t>
      </w:r>
      <w:r w:rsidR="001A64B1" w:rsidRPr="00882EF9">
        <w:rPr>
          <w:rFonts w:asciiTheme="minorHAnsi" w:hAnsiTheme="minorHAnsi" w:cstheme="minorHAnsi"/>
          <w:sz w:val="18"/>
          <w:szCs w:val="18"/>
        </w:rPr>
        <w:t>(BLOOD BANK) ENSURES THE PATIENT OF RECEIVING COMPATIBLE BLOOD/BLOOD COMPONENTS BY COMPLETING BLOOD TYPING, ANTIBODY SCREENING, COMPATIBILITY TESTING, AND ANTIBODY IDENTIFICATION PROCEDURES.</w:t>
      </w:r>
      <w:r w:rsidR="00882EF9">
        <w:rPr>
          <w:rFonts w:asciiTheme="minorHAnsi" w:hAnsiTheme="minorHAnsi" w:cstheme="minorHAnsi"/>
          <w:sz w:val="18"/>
          <w:szCs w:val="18"/>
        </w:rPr>
        <w:t xml:space="preserve"> </w:t>
      </w:r>
      <w:r w:rsidR="001A64B1" w:rsidRPr="00882EF9">
        <w:rPr>
          <w:rFonts w:asciiTheme="minorHAnsi" w:hAnsiTheme="minorHAnsi" w:cstheme="minorHAnsi"/>
          <w:sz w:val="18"/>
          <w:szCs w:val="18"/>
        </w:rPr>
        <w:t xml:space="preserve">(BLOOD BANK) ASSURES FUTURE RETRIEVAL OF PATIENT TRANSFUSION INFORMATION BY PREPARING PATIENT PACKETS AND MAINTAINING BLOOD BANK DATABASE. CONTRIBUTES TO A SAFE AND SECURE ENVIRONMENT FOR PATIENTS, VISITORS, PHYSICIANS AND CO-WORKERS BY FOLLOWING ESTABLISHED STANDARDS AND </w:t>
      </w:r>
      <w:proofErr w:type="gramStart"/>
      <w:r w:rsidR="001A64B1" w:rsidRPr="00882EF9">
        <w:rPr>
          <w:rFonts w:asciiTheme="minorHAnsi" w:hAnsiTheme="minorHAnsi" w:cstheme="minorHAnsi"/>
          <w:sz w:val="18"/>
          <w:szCs w:val="18"/>
        </w:rPr>
        <w:t>PROCEDURES;</w:t>
      </w:r>
      <w:proofErr w:type="gramEnd"/>
      <w:r w:rsidR="001A64B1" w:rsidRPr="00882EF9">
        <w:rPr>
          <w:rFonts w:asciiTheme="minorHAnsi" w:hAnsiTheme="minorHAnsi" w:cstheme="minorHAnsi"/>
          <w:sz w:val="18"/>
          <w:szCs w:val="18"/>
        </w:rPr>
        <w:t xml:space="preserve"> COMPLYING WITH LEGAL REGULATIONS.</w:t>
      </w:r>
      <w:r w:rsidR="00882EF9">
        <w:rPr>
          <w:rFonts w:asciiTheme="minorHAnsi" w:hAnsiTheme="minorHAnsi" w:cstheme="minorHAnsi"/>
          <w:sz w:val="18"/>
          <w:szCs w:val="18"/>
        </w:rPr>
        <w:t xml:space="preserve"> </w:t>
      </w:r>
      <w:r w:rsidR="001A64B1" w:rsidRPr="00882EF9">
        <w:rPr>
          <w:rFonts w:asciiTheme="minorHAnsi" w:hAnsiTheme="minorHAnsi" w:cstheme="minorHAnsi"/>
          <w:sz w:val="18"/>
          <w:szCs w:val="18"/>
        </w:rPr>
        <w:t>MAINTAINS PATIENT CONFIDENCE BY KEEPING LABORATORY INFORMATION CONFIDENTIAL.</w:t>
      </w:r>
      <w:r w:rsidR="001A64B1" w:rsidRPr="00882EF9">
        <w:rPr>
          <w:rFonts w:asciiTheme="minorHAnsi" w:hAnsiTheme="minorHAnsi" w:cstheme="minorHAnsi"/>
          <w:sz w:val="18"/>
          <w:szCs w:val="18"/>
        </w:rPr>
        <w:br/>
        <w:t>SERVES AND PROTECTS THE HOSPITAL COMMUNITY BY ADHERING TO PROFESSIONAL STANDARDS, HOSPITAL POLICIES AND PROCEDURES, FEDERAL, STATE, AND LOCAL REQUIREMENTS, AND JCAHO STANDARDS.</w:t>
      </w:r>
      <w:r w:rsidR="00882EF9">
        <w:rPr>
          <w:rFonts w:asciiTheme="minorHAnsi" w:hAnsiTheme="minorHAnsi" w:cstheme="minorHAnsi"/>
          <w:sz w:val="18"/>
          <w:szCs w:val="18"/>
        </w:rPr>
        <w:t xml:space="preserve"> </w:t>
      </w:r>
      <w:r w:rsidR="001A64B1" w:rsidRPr="00882EF9">
        <w:rPr>
          <w:rFonts w:asciiTheme="minorHAnsi" w:hAnsiTheme="minorHAnsi" w:cstheme="minorHAnsi"/>
          <w:sz w:val="18"/>
          <w:szCs w:val="18"/>
        </w:rPr>
        <w:t>ENHANCES LABORATORY SERVICES AND HOSPITAL REPUTATION BY ACCEPTING OWNERSHIP FOR ACCOMPLISHING NEW AND DIFFERENT REQUESTS; EXPLORING OPPORTUNITIES TO ADD VALUE TO JOB ACCOMPLISHMENTS.</w:t>
      </w:r>
      <w:r w:rsidR="001A64B1" w:rsidRPr="001A64B1">
        <w:rPr>
          <w:sz w:val="18"/>
          <w:szCs w:val="18"/>
        </w:rPr>
        <w:t xml:space="preserve"> </w:t>
      </w:r>
    </w:p>
    <w:p w14:paraId="1CF3D9FA" w14:textId="728BA658" w:rsidR="00236893" w:rsidRDefault="00236893" w:rsidP="00882EF9">
      <w:pPr>
        <w:ind w:left="1440" w:hanging="1440"/>
        <w:rPr>
          <w:rFonts w:cstheme="minorHAnsi"/>
          <w:sz w:val="18"/>
          <w:szCs w:val="18"/>
        </w:rPr>
      </w:pPr>
      <w:r>
        <w:rPr>
          <w:rFonts w:cstheme="minorHAnsi"/>
          <w:sz w:val="18"/>
          <w:szCs w:val="18"/>
        </w:rPr>
        <w:t>Rate of Pay:</w:t>
      </w:r>
      <w:r>
        <w:rPr>
          <w:rFonts w:cstheme="minorHAnsi"/>
          <w:sz w:val="18"/>
          <w:szCs w:val="18"/>
        </w:rPr>
        <w:tab/>
      </w:r>
      <w:r w:rsidR="00247246">
        <w:rPr>
          <w:rFonts w:cstheme="minorHAnsi"/>
          <w:sz w:val="18"/>
          <w:szCs w:val="18"/>
        </w:rPr>
        <w:t xml:space="preserve">Min. salary of </w:t>
      </w:r>
      <w:r w:rsidR="00247246" w:rsidRPr="007872B0">
        <w:rPr>
          <w:rFonts w:cstheme="minorHAnsi"/>
          <w:sz w:val="18"/>
          <w:szCs w:val="18"/>
        </w:rPr>
        <w:t>$</w:t>
      </w:r>
      <w:r w:rsidR="00F60234">
        <w:rPr>
          <w:rFonts w:cstheme="minorHAnsi"/>
          <w:sz w:val="18"/>
          <w:szCs w:val="18"/>
        </w:rPr>
        <w:t>18.55 per hour</w:t>
      </w:r>
    </w:p>
    <w:p w14:paraId="161E7837" w14:textId="2621B653" w:rsidR="005645EC" w:rsidRDefault="00236893" w:rsidP="00F41F7D">
      <w:pPr>
        <w:ind w:left="1440" w:hanging="1440"/>
        <w:rPr>
          <w:rFonts w:cstheme="minorHAnsi"/>
          <w:sz w:val="18"/>
          <w:szCs w:val="18"/>
        </w:rPr>
      </w:pPr>
      <w:r>
        <w:rPr>
          <w:rFonts w:cstheme="minorHAnsi"/>
          <w:sz w:val="18"/>
          <w:szCs w:val="18"/>
        </w:rPr>
        <w:t>Work Location:</w:t>
      </w:r>
      <w:r>
        <w:rPr>
          <w:rFonts w:cstheme="minorHAnsi"/>
          <w:sz w:val="18"/>
          <w:szCs w:val="18"/>
        </w:rPr>
        <w:tab/>
      </w:r>
      <w:r w:rsidR="005645EC">
        <w:rPr>
          <w:rFonts w:cstheme="minorHAnsi"/>
          <w:sz w:val="18"/>
          <w:szCs w:val="18"/>
        </w:rPr>
        <w:t>Cape Fear Valley Health System, 1638 Owen Drive, Fayetteville, NC 28304</w:t>
      </w:r>
      <w:r w:rsidR="00893206">
        <w:rPr>
          <w:rFonts w:cstheme="minorHAnsi"/>
          <w:sz w:val="18"/>
          <w:szCs w:val="18"/>
        </w:rPr>
        <w:t xml:space="preserve"> </w:t>
      </w:r>
    </w:p>
    <w:p w14:paraId="765C62AB" w14:textId="686DD51C" w:rsidR="00893206" w:rsidRDefault="006C5606" w:rsidP="00F41F7D">
      <w:pPr>
        <w:ind w:left="1440" w:hanging="1440"/>
        <w:rPr>
          <w:rFonts w:cstheme="minorHAnsi"/>
          <w:sz w:val="18"/>
          <w:szCs w:val="18"/>
        </w:rPr>
      </w:pPr>
      <w:r>
        <w:rPr>
          <w:rFonts w:cstheme="minorHAnsi"/>
          <w:sz w:val="18"/>
          <w:szCs w:val="18"/>
        </w:rPr>
        <w:t>Period of Employment: September 27, 2021 to September 26, 2024</w:t>
      </w:r>
    </w:p>
    <w:p w14:paraId="2C5E6DF2" w14:textId="7C873628" w:rsidR="00F41F7D" w:rsidRDefault="00E00465" w:rsidP="00F41F7D">
      <w:pPr>
        <w:ind w:left="1440" w:hanging="1440"/>
        <w:rPr>
          <w:rFonts w:cstheme="minorHAnsi"/>
          <w:sz w:val="18"/>
          <w:szCs w:val="18"/>
        </w:rPr>
      </w:pPr>
      <w:r>
        <w:rPr>
          <w:rFonts w:cstheme="minorHAnsi"/>
          <w:sz w:val="18"/>
          <w:szCs w:val="18"/>
        </w:rPr>
        <w:t>Where to Report:</w:t>
      </w:r>
      <w:r w:rsidR="00F41F7D">
        <w:rPr>
          <w:rFonts w:cstheme="minorHAnsi"/>
          <w:sz w:val="18"/>
          <w:szCs w:val="18"/>
        </w:rPr>
        <w:tab/>
        <w:t xml:space="preserve">Attn: </w:t>
      </w:r>
      <w:r w:rsidR="00F60234">
        <w:rPr>
          <w:rFonts w:cstheme="minorHAnsi"/>
          <w:sz w:val="18"/>
          <w:szCs w:val="18"/>
        </w:rPr>
        <w:t>Pam Stacy</w:t>
      </w:r>
      <w:r w:rsidR="005645EC">
        <w:rPr>
          <w:rFonts w:cstheme="minorHAnsi"/>
          <w:sz w:val="18"/>
          <w:szCs w:val="18"/>
        </w:rPr>
        <w:t>, 1638 Owen Drive, Fayetteville, NC 28304</w:t>
      </w:r>
    </w:p>
    <w:p w14:paraId="3ABFC17E" w14:textId="7994B995" w:rsidR="00414250" w:rsidRDefault="00F41F7D" w:rsidP="00414250">
      <w:pPr>
        <w:spacing w:after="0" w:line="240" w:lineRule="auto"/>
        <w:rPr>
          <w:rFonts w:cstheme="minorHAnsi"/>
          <w:sz w:val="18"/>
          <w:szCs w:val="18"/>
        </w:rPr>
      </w:pPr>
      <w:r w:rsidRPr="00414250">
        <w:rPr>
          <w:rFonts w:cstheme="minorHAnsi"/>
          <w:sz w:val="18"/>
          <w:szCs w:val="18"/>
        </w:rPr>
        <w:t>This notice is provided in compliance with 20 CFR</w:t>
      </w:r>
      <w:r w:rsidR="005F2851" w:rsidRPr="00414250">
        <w:rPr>
          <w:rFonts w:cstheme="minorHAnsi"/>
          <w:sz w:val="18"/>
          <w:szCs w:val="18"/>
        </w:rPr>
        <w:t xml:space="preserve"> §</w:t>
      </w:r>
      <w:r w:rsidRPr="00414250">
        <w:rPr>
          <w:rFonts w:cstheme="minorHAnsi"/>
          <w:sz w:val="18"/>
          <w:szCs w:val="18"/>
        </w:rPr>
        <w:t xml:space="preserve"> </w:t>
      </w:r>
      <w:r w:rsidR="005F2851" w:rsidRPr="00414250">
        <w:rPr>
          <w:rFonts w:cstheme="minorHAnsi"/>
          <w:sz w:val="18"/>
          <w:szCs w:val="18"/>
        </w:rPr>
        <w:t>655 Subparts H&amp;I</w:t>
      </w:r>
      <w:r w:rsidR="00530A5D" w:rsidRPr="00414250">
        <w:rPr>
          <w:rFonts w:cstheme="minorHAnsi"/>
          <w:sz w:val="18"/>
          <w:szCs w:val="18"/>
        </w:rPr>
        <w:t xml:space="preserve">. </w:t>
      </w:r>
      <w:r w:rsidRPr="00414250">
        <w:rPr>
          <w:rFonts w:cstheme="minorHAnsi"/>
          <w:sz w:val="18"/>
          <w:szCs w:val="18"/>
        </w:rPr>
        <w:t xml:space="preserve"> </w:t>
      </w:r>
      <w:r w:rsidR="00414250" w:rsidRPr="00414250">
        <w:rPr>
          <w:rFonts w:cstheme="minorHAnsi"/>
          <w:sz w:val="18"/>
          <w:szCs w:val="18"/>
        </w:rPr>
        <w:t xml:space="preserve">Complaints alleging misrepresentation of material facts in the labor condition application and/or failure to comply with terms of the labor condition application may be file with any office of the Wage and Hour </w:t>
      </w:r>
      <w:r w:rsidR="00825343">
        <w:rPr>
          <w:rFonts w:cstheme="minorHAnsi"/>
          <w:sz w:val="18"/>
          <w:szCs w:val="18"/>
        </w:rPr>
        <w:t>D</w:t>
      </w:r>
      <w:r w:rsidR="00414250" w:rsidRPr="00414250">
        <w:rPr>
          <w:rFonts w:cstheme="minorHAnsi"/>
          <w:sz w:val="18"/>
          <w:szCs w:val="18"/>
        </w:rPr>
        <w:t>ivision</w:t>
      </w:r>
      <w:r w:rsidR="00414250" w:rsidRPr="00414250">
        <w:rPr>
          <w:rFonts w:cstheme="minorHAnsi"/>
          <w:sz w:val="18"/>
          <w:szCs w:val="18"/>
        </w:rPr>
        <w:t xml:space="preserve"> of the United States Department of Labor. </w:t>
      </w:r>
    </w:p>
    <w:p w14:paraId="59A087E8" w14:textId="77777777" w:rsidR="00825343" w:rsidRPr="00414250" w:rsidRDefault="00825343" w:rsidP="00414250">
      <w:pPr>
        <w:spacing w:after="0" w:line="240" w:lineRule="auto"/>
        <w:rPr>
          <w:rFonts w:cstheme="minorHAnsi"/>
          <w:sz w:val="18"/>
          <w:szCs w:val="18"/>
        </w:rPr>
      </w:pPr>
    </w:p>
    <w:p w14:paraId="7134DA27" w14:textId="2E5BE78B" w:rsidR="00366E4E" w:rsidRDefault="00366E4E" w:rsidP="00414250">
      <w:pPr>
        <w:spacing w:after="0" w:line="240" w:lineRule="auto"/>
        <w:ind w:left="1440" w:hanging="1440"/>
        <w:rPr>
          <w:rFonts w:cstheme="minorHAnsi"/>
          <w:sz w:val="18"/>
          <w:szCs w:val="18"/>
        </w:rPr>
      </w:pPr>
      <w:r>
        <w:rPr>
          <w:rFonts w:cstheme="minorHAnsi"/>
          <w:sz w:val="18"/>
          <w:szCs w:val="18"/>
        </w:rPr>
        <w:t>This notice is being provided to workers in the place of intended employment by the following means:</w:t>
      </w:r>
    </w:p>
    <w:p w14:paraId="16CE7C6A" w14:textId="77777777" w:rsidR="00723707" w:rsidRDefault="00723707" w:rsidP="00414250">
      <w:pPr>
        <w:spacing w:after="0" w:line="240" w:lineRule="auto"/>
        <w:ind w:left="1440" w:hanging="1440"/>
        <w:rPr>
          <w:rFonts w:cstheme="minorHAnsi"/>
          <w:sz w:val="18"/>
          <w:szCs w:val="18"/>
        </w:rPr>
      </w:pPr>
    </w:p>
    <w:p w14:paraId="35B17A13" w14:textId="4018D922" w:rsidR="00CB464B" w:rsidRDefault="00366E4E" w:rsidP="00CB464B">
      <w:pPr>
        <w:pStyle w:val="ListParagraph"/>
        <w:numPr>
          <w:ilvl w:val="0"/>
          <w:numId w:val="1"/>
        </w:numPr>
        <w:spacing w:after="0" w:line="240" w:lineRule="auto"/>
        <w:rPr>
          <w:rFonts w:cstheme="minorHAnsi"/>
          <w:sz w:val="18"/>
          <w:szCs w:val="18"/>
        </w:rPr>
      </w:pPr>
      <w:r>
        <w:rPr>
          <w:rFonts w:cstheme="minorHAnsi"/>
          <w:sz w:val="18"/>
          <w:szCs w:val="18"/>
        </w:rPr>
        <w:t>Posting a clearly visible and unobstructed notice</w:t>
      </w:r>
      <w:r w:rsidR="00CB464B">
        <w:rPr>
          <w:rFonts w:cstheme="minorHAnsi"/>
          <w:sz w:val="18"/>
          <w:szCs w:val="18"/>
        </w:rPr>
        <w:t xml:space="preserve">, in </w:t>
      </w:r>
      <w:r w:rsidR="00825343">
        <w:rPr>
          <w:rFonts w:cstheme="minorHAnsi"/>
          <w:sz w:val="18"/>
          <w:szCs w:val="18"/>
        </w:rPr>
        <w:t xml:space="preserve">two (2) </w:t>
      </w:r>
      <w:r w:rsidR="00CB464B">
        <w:rPr>
          <w:rFonts w:cstheme="minorHAnsi"/>
          <w:sz w:val="18"/>
          <w:szCs w:val="18"/>
        </w:rPr>
        <w:t>conspicuous location in the immediate vicinity of the wage and hour notices and the occupational safety and health notices required by Federal regulations where the employer’s U.S. workers can readily read the posted notice</w:t>
      </w:r>
      <w:r w:rsidR="00B56D2A">
        <w:rPr>
          <w:rFonts w:cstheme="minorHAnsi"/>
          <w:sz w:val="18"/>
          <w:szCs w:val="18"/>
        </w:rPr>
        <w:t>.</w:t>
      </w:r>
    </w:p>
    <w:p w14:paraId="144ECEB0" w14:textId="77777777" w:rsidR="00723707" w:rsidRPr="00B56D2A" w:rsidRDefault="00723707" w:rsidP="00723707">
      <w:pPr>
        <w:pStyle w:val="ListParagraph"/>
        <w:spacing w:after="0" w:line="240" w:lineRule="auto"/>
        <w:ind w:left="1080"/>
        <w:rPr>
          <w:rFonts w:cstheme="minorHAnsi"/>
          <w:sz w:val="18"/>
          <w:szCs w:val="18"/>
        </w:rPr>
      </w:pPr>
    </w:p>
    <w:p w14:paraId="1174BDC7" w14:textId="02294ECB" w:rsidR="00547185" w:rsidRDefault="00547185" w:rsidP="00547185">
      <w:pPr>
        <w:pStyle w:val="ListParagraph"/>
        <w:numPr>
          <w:ilvl w:val="0"/>
          <w:numId w:val="1"/>
        </w:numPr>
        <w:spacing w:after="0" w:line="240" w:lineRule="auto"/>
        <w:rPr>
          <w:rFonts w:cstheme="minorHAnsi"/>
          <w:sz w:val="18"/>
          <w:szCs w:val="18"/>
        </w:rPr>
      </w:pPr>
      <w:r>
        <w:rPr>
          <w:rFonts w:cstheme="minorHAnsi"/>
          <w:sz w:val="18"/>
          <w:szCs w:val="18"/>
        </w:rPr>
        <w:lastRenderedPageBreak/>
        <w:t>Publis</w:t>
      </w:r>
      <w:r w:rsidR="00B56D2A">
        <w:rPr>
          <w:rFonts w:cstheme="minorHAnsi"/>
          <w:sz w:val="18"/>
          <w:szCs w:val="18"/>
        </w:rPr>
        <w:t>h</w:t>
      </w:r>
      <w:r>
        <w:rPr>
          <w:rFonts w:cstheme="minorHAnsi"/>
          <w:sz w:val="18"/>
          <w:szCs w:val="18"/>
        </w:rPr>
        <w:t>ing the notice in any and all in-house media, whether electronic or printed, in accordance with the normal procedures used for recruitment of similar positions in the employer’s organization.</w:t>
      </w:r>
    </w:p>
    <w:p w14:paraId="05C06677" w14:textId="26D3462A" w:rsidR="00413B59" w:rsidRDefault="00413B59" w:rsidP="00413B59">
      <w:pPr>
        <w:pStyle w:val="ListParagraph"/>
        <w:spacing w:after="0" w:line="240" w:lineRule="auto"/>
        <w:ind w:left="1080"/>
        <w:rPr>
          <w:rFonts w:cstheme="minorHAnsi"/>
          <w:sz w:val="18"/>
          <w:szCs w:val="18"/>
        </w:rPr>
      </w:pPr>
    </w:p>
    <w:p w14:paraId="3D918F25" w14:textId="12A1838B" w:rsidR="00723707" w:rsidRPr="00723707" w:rsidRDefault="00B56D2A" w:rsidP="00723707">
      <w:pPr>
        <w:pStyle w:val="ListParagraph"/>
        <w:numPr>
          <w:ilvl w:val="0"/>
          <w:numId w:val="1"/>
        </w:numPr>
        <w:spacing w:after="0" w:line="240" w:lineRule="auto"/>
        <w:rPr>
          <w:rFonts w:cstheme="minorHAnsi"/>
          <w:sz w:val="18"/>
          <w:szCs w:val="18"/>
        </w:rPr>
      </w:pPr>
      <w:r w:rsidRPr="00414250">
        <w:rPr>
          <w:rFonts w:cstheme="minorHAnsi"/>
          <w:sz w:val="18"/>
          <w:szCs w:val="18"/>
        </w:rPr>
        <w:t xml:space="preserve">The labor condition application </w:t>
      </w:r>
      <w:r w:rsidR="0044621E" w:rsidRPr="00414250">
        <w:rPr>
          <w:rFonts w:cstheme="minorHAnsi"/>
          <w:sz w:val="18"/>
          <w:szCs w:val="18"/>
        </w:rPr>
        <w:t>is available for public inspection at 1638 Owen Drive, Fayetteville, NC 28304</w:t>
      </w:r>
      <w:r w:rsidR="00413B59" w:rsidRPr="00414250">
        <w:rPr>
          <w:rFonts w:cstheme="minorHAnsi"/>
          <w:sz w:val="18"/>
          <w:szCs w:val="18"/>
        </w:rPr>
        <w:t>.</w:t>
      </w:r>
      <w:r w:rsidR="00723707">
        <w:rPr>
          <w:rFonts w:cstheme="minorHAnsi"/>
          <w:sz w:val="18"/>
          <w:szCs w:val="18"/>
        </w:rPr>
        <w:t xml:space="preserve"> </w:t>
      </w:r>
    </w:p>
    <w:p w14:paraId="5517B3DD" w14:textId="177E2FBD" w:rsidR="00547185" w:rsidRPr="00723707" w:rsidRDefault="00547185" w:rsidP="00723707">
      <w:pPr>
        <w:spacing w:after="0" w:line="240" w:lineRule="auto"/>
        <w:rPr>
          <w:rFonts w:cstheme="minorHAnsi"/>
          <w:sz w:val="18"/>
          <w:szCs w:val="18"/>
        </w:rPr>
      </w:pPr>
      <w:r w:rsidRPr="00723707">
        <w:rPr>
          <w:rFonts w:cstheme="minorHAnsi"/>
          <w:sz w:val="18"/>
          <w:szCs w:val="18"/>
        </w:rPr>
        <w:t>______________________________________________________________________________________________________</w:t>
      </w:r>
    </w:p>
    <w:p w14:paraId="70FF9C69" w14:textId="5940275D" w:rsidR="00547185" w:rsidRDefault="005645EC" w:rsidP="00547185">
      <w:pPr>
        <w:spacing w:after="0" w:line="240" w:lineRule="auto"/>
        <w:jc w:val="center"/>
        <w:rPr>
          <w:rFonts w:cstheme="minorHAnsi"/>
          <w:sz w:val="18"/>
          <w:szCs w:val="18"/>
        </w:rPr>
      </w:pPr>
      <w:r>
        <w:rPr>
          <w:rFonts w:cstheme="minorHAnsi"/>
          <w:sz w:val="18"/>
          <w:szCs w:val="18"/>
        </w:rPr>
        <w:t>Cape Fear Valley Health System</w:t>
      </w:r>
      <w:r w:rsidR="00547185">
        <w:rPr>
          <w:rFonts w:cstheme="minorHAnsi"/>
          <w:sz w:val="18"/>
          <w:szCs w:val="18"/>
        </w:rPr>
        <w:t xml:space="preserve"> Facility Worksite Posting Confirmation</w:t>
      </w:r>
    </w:p>
    <w:p w14:paraId="0D32F9A6" w14:textId="77777777" w:rsidR="00723707" w:rsidRDefault="00723707" w:rsidP="00547185">
      <w:pPr>
        <w:spacing w:after="0" w:line="240" w:lineRule="auto"/>
        <w:jc w:val="center"/>
        <w:rPr>
          <w:rFonts w:cstheme="minorHAnsi"/>
          <w:sz w:val="18"/>
          <w:szCs w:val="18"/>
        </w:rPr>
      </w:pPr>
    </w:p>
    <w:p w14:paraId="51FAB7F3" w14:textId="099CD135" w:rsidR="00547185" w:rsidRDefault="00547185" w:rsidP="00547185">
      <w:pPr>
        <w:spacing w:after="0" w:line="240" w:lineRule="auto"/>
        <w:rPr>
          <w:rFonts w:cstheme="minorHAnsi"/>
          <w:sz w:val="18"/>
          <w:szCs w:val="18"/>
        </w:rPr>
      </w:pPr>
      <w:r>
        <w:rPr>
          <w:rFonts w:cstheme="minorHAnsi"/>
          <w:sz w:val="18"/>
          <w:szCs w:val="18"/>
        </w:rPr>
        <w:t>Date Posted:</w:t>
      </w:r>
      <w:r w:rsidR="00D4603D">
        <w:rPr>
          <w:rFonts w:cstheme="minorHAnsi"/>
          <w:sz w:val="18"/>
          <w:szCs w:val="18"/>
        </w:rPr>
        <w:t xml:space="preserve">  </w:t>
      </w:r>
      <w:r w:rsidR="00D4603D" w:rsidRPr="00926D73">
        <w:rPr>
          <w:rFonts w:cstheme="minorHAnsi"/>
          <w:sz w:val="18"/>
          <w:szCs w:val="18"/>
          <w:u w:val="single"/>
        </w:rPr>
        <w:t>____</w:t>
      </w:r>
      <w:r w:rsidR="00926D73" w:rsidRPr="00926D73">
        <w:rPr>
          <w:rFonts w:cstheme="minorHAnsi"/>
          <w:sz w:val="18"/>
          <w:szCs w:val="18"/>
          <w:u w:val="single"/>
        </w:rPr>
        <w:t>4/5/2021</w:t>
      </w:r>
      <w:r w:rsidR="00926D73">
        <w:rPr>
          <w:rFonts w:cstheme="minorHAnsi"/>
          <w:sz w:val="18"/>
          <w:szCs w:val="18"/>
        </w:rPr>
        <w:t>_______</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Date Removed: _______________________</w:t>
      </w:r>
    </w:p>
    <w:p w14:paraId="189FAD2E" w14:textId="77777777" w:rsidR="00547185" w:rsidRDefault="00547185" w:rsidP="00547185">
      <w:pPr>
        <w:spacing w:after="0" w:line="240" w:lineRule="auto"/>
        <w:rPr>
          <w:rFonts w:cstheme="minorHAnsi"/>
          <w:sz w:val="18"/>
          <w:szCs w:val="18"/>
        </w:rPr>
      </w:pPr>
    </w:p>
    <w:p w14:paraId="4C8FFFFF" w14:textId="7691C948" w:rsidR="00B84740" w:rsidRDefault="00547185" w:rsidP="00B84740">
      <w:pPr>
        <w:spacing w:after="0" w:line="240" w:lineRule="auto"/>
        <w:ind w:left="4320" w:hanging="4320"/>
        <w:rPr>
          <w:rFonts w:cstheme="minorHAnsi"/>
          <w:sz w:val="18"/>
          <w:szCs w:val="18"/>
        </w:rPr>
      </w:pPr>
      <w:r>
        <w:rPr>
          <w:rFonts w:cstheme="minorHAnsi"/>
          <w:sz w:val="18"/>
          <w:szCs w:val="18"/>
        </w:rPr>
        <w:t xml:space="preserve">Location (address) Where the Notice was Posted:  </w:t>
      </w:r>
      <w:r>
        <w:rPr>
          <w:rFonts w:cstheme="minorHAnsi"/>
          <w:sz w:val="18"/>
          <w:szCs w:val="18"/>
        </w:rPr>
        <w:tab/>
      </w:r>
      <w:r w:rsidR="005645EC">
        <w:rPr>
          <w:rFonts w:cstheme="minorHAnsi"/>
          <w:sz w:val="18"/>
          <w:szCs w:val="18"/>
        </w:rPr>
        <w:t>1638 Owen Drive, Fayetteville, NC 28304</w:t>
      </w:r>
    </w:p>
    <w:p w14:paraId="28EF5D69" w14:textId="01DF3B66" w:rsidR="00547185" w:rsidRDefault="00547185" w:rsidP="00547185">
      <w:pPr>
        <w:spacing w:after="0" w:line="240" w:lineRule="auto"/>
        <w:rPr>
          <w:rFonts w:cstheme="minorHAnsi"/>
          <w:sz w:val="18"/>
          <w:szCs w:val="18"/>
        </w:rPr>
      </w:pPr>
    </w:p>
    <w:p w14:paraId="27DFFEC8" w14:textId="7A562848" w:rsidR="00547185" w:rsidRDefault="00547185" w:rsidP="00547185">
      <w:pPr>
        <w:spacing w:after="0" w:line="240" w:lineRule="auto"/>
        <w:rPr>
          <w:rFonts w:cstheme="minorHAnsi"/>
          <w:sz w:val="18"/>
          <w:szCs w:val="18"/>
        </w:rPr>
      </w:pPr>
      <w:r>
        <w:rPr>
          <w:rFonts w:cstheme="minorHAnsi"/>
          <w:sz w:val="18"/>
          <w:szCs w:val="18"/>
        </w:rPr>
        <w:t>I attest, under penalty of perjury, that the above notice was provided as shown</w:t>
      </w:r>
    </w:p>
    <w:p w14:paraId="2502AD46" w14:textId="72BE09E7" w:rsidR="00547185" w:rsidRDefault="00547185" w:rsidP="00547185">
      <w:pPr>
        <w:spacing w:after="0" w:line="240" w:lineRule="auto"/>
        <w:rPr>
          <w:rFonts w:cstheme="minorHAnsi"/>
          <w:sz w:val="18"/>
          <w:szCs w:val="18"/>
        </w:rPr>
      </w:pPr>
    </w:p>
    <w:p w14:paraId="329B9F21" w14:textId="17348324" w:rsidR="00547185" w:rsidRPr="00547185" w:rsidRDefault="00547185" w:rsidP="00547185">
      <w:pPr>
        <w:spacing w:after="0" w:line="240" w:lineRule="auto"/>
        <w:rPr>
          <w:rFonts w:cstheme="minorHAnsi"/>
          <w:sz w:val="18"/>
          <w:szCs w:val="18"/>
        </w:rPr>
      </w:pPr>
      <w:r>
        <w:rPr>
          <w:rFonts w:cstheme="minorHAnsi"/>
          <w:sz w:val="18"/>
          <w:szCs w:val="18"/>
        </w:rPr>
        <w:t>__________________________________________</w:t>
      </w:r>
      <w:r>
        <w:rPr>
          <w:rFonts w:cstheme="minorHAnsi"/>
          <w:sz w:val="18"/>
          <w:szCs w:val="18"/>
        </w:rPr>
        <w:tab/>
      </w:r>
      <w:r>
        <w:rPr>
          <w:rFonts w:cstheme="minorHAnsi"/>
          <w:sz w:val="18"/>
          <w:szCs w:val="18"/>
        </w:rPr>
        <w:tab/>
        <w:t>________________________________</w:t>
      </w:r>
    </w:p>
    <w:p w14:paraId="4B395FA1" w14:textId="73167861" w:rsidR="00547185" w:rsidRDefault="00547185" w:rsidP="00547185">
      <w:pPr>
        <w:ind w:left="1440" w:hanging="1440"/>
        <w:rPr>
          <w:rFonts w:cstheme="minorHAnsi"/>
          <w:sz w:val="18"/>
          <w:szCs w:val="18"/>
        </w:rPr>
      </w:pPr>
      <w:r>
        <w:rPr>
          <w:rFonts w:cstheme="minorHAnsi"/>
          <w:sz w:val="18"/>
          <w:szCs w:val="18"/>
        </w:rPr>
        <w:t>Name &amp; Title</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Date</w:t>
      </w:r>
    </w:p>
    <w:p w14:paraId="6D3CFFA1" w14:textId="1CD2FC4D" w:rsidR="00547185" w:rsidRPr="00B94DEF" w:rsidRDefault="00547185" w:rsidP="00F41F7D">
      <w:pPr>
        <w:ind w:left="1440" w:hanging="1440"/>
        <w:rPr>
          <w:rFonts w:cstheme="minorHAnsi"/>
          <w:sz w:val="18"/>
          <w:szCs w:val="18"/>
        </w:rPr>
      </w:pPr>
      <w:r>
        <w:rPr>
          <w:rFonts w:cstheme="minorHAnsi"/>
          <w:sz w:val="18"/>
          <w:szCs w:val="18"/>
        </w:rPr>
        <w:t>Location of Posting: __________________________________________________________________________________</w:t>
      </w:r>
    </w:p>
    <w:sectPr w:rsidR="00547185" w:rsidRPr="00B94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F1DA5"/>
    <w:multiLevelType w:val="hybridMultilevel"/>
    <w:tmpl w:val="27241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DEF"/>
    <w:rsid w:val="0004776D"/>
    <w:rsid w:val="000750F7"/>
    <w:rsid w:val="001602BE"/>
    <w:rsid w:val="001A64B1"/>
    <w:rsid w:val="001F109F"/>
    <w:rsid w:val="00210772"/>
    <w:rsid w:val="002306BE"/>
    <w:rsid w:val="00236893"/>
    <w:rsid w:val="00247246"/>
    <w:rsid w:val="002B5C50"/>
    <w:rsid w:val="0032690D"/>
    <w:rsid w:val="00366E4E"/>
    <w:rsid w:val="003B4D0B"/>
    <w:rsid w:val="003E2011"/>
    <w:rsid w:val="00413B59"/>
    <w:rsid w:val="00414250"/>
    <w:rsid w:val="00421A11"/>
    <w:rsid w:val="0044621E"/>
    <w:rsid w:val="004E10FF"/>
    <w:rsid w:val="004F411D"/>
    <w:rsid w:val="00526E35"/>
    <w:rsid w:val="00530A5D"/>
    <w:rsid w:val="00547185"/>
    <w:rsid w:val="005645EC"/>
    <w:rsid w:val="005968D5"/>
    <w:rsid w:val="005F2851"/>
    <w:rsid w:val="00655E78"/>
    <w:rsid w:val="00675D4F"/>
    <w:rsid w:val="006C5606"/>
    <w:rsid w:val="0070166F"/>
    <w:rsid w:val="00723707"/>
    <w:rsid w:val="007872B0"/>
    <w:rsid w:val="00825343"/>
    <w:rsid w:val="00882EF9"/>
    <w:rsid w:val="008835CB"/>
    <w:rsid w:val="00883E3F"/>
    <w:rsid w:val="00893206"/>
    <w:rsid w:val="00926D73"/>
    <w:rsid w:val="00974E66"/>
    <w:rsid w:val="00997694"/>
    <w:rsid w:val="009A4A93"/>
    <w:rsid w:val="00A10E84"/>
    <w:rsid w:val="00A11773"/>
    <w:rsid w:val="00A41D2B"/>
    <w:rsid w:val="00A46952"/>
    <w:rsid w:val="00A57AA4"/>
    <w:rsid w:val="00A9782A"/>
    <w:rsid w:val="00AE3DD3"/>
    <w:rsid w:val="00B0315A"/>
    <w:rsid w:val="00B56D2A"/>
    <w:rsid w:val="00B8276B"/>
    <w:rsid w:val="00B84740"/>
    <w:rsid w:val="00B94DEF"/>
    <w:rsid w:val="00C4596A"/>
    <w:rsid w:val="00C6255A"/>
    <w:rsid w:val="00CB464B"/>
    <w:rsid w:val="00CD1381"/>
    <w:rsid w:val="00D10683"/>
    <w:rsid w:val="00D257A0"/>
    <w:rsid w:val="00D3567A"/>
    <w:rsid w:val="00D4603D"/>
    <w:rsid w:val="00E00465"/>
    <w:rsid w:val="00E15F5E"/>
    <w:rsid w:val="00E258FB"/>
    <w:rsid w:val="00E94575"/>
    <w:rsid w:val="00F15024"/>
    <w:rsid w:val="00F41F7D"/>
    <w:rsid w:val="00F60234"/>
    <w:rsid w:val="00F8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CB01"/>
  <w15:chartTrackingRefBased/>
  <w15:docId w15:val="{AC094B6E-5B3D-4739-B594-847C07D7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E4E"/>
    <w:pPr>
      <w:ind w:left="720"/>
      <w:contextualSpacing/>
    </w:pPr>
  </w:style>
  <w:style w:type="paragraph" w:styleId="NormalWeb">
    <w:name w:val="Normal (Web)"/>
    <w:basedOn w:val="Normal"/>
    <w:uiPriority w:val="99"/>
    <w:unhideWhenUsed/>
    <w:rsid w:val="001A64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112408">
      <w:bodyDiv w:val="1"/>
      <w:marLeft w:val="0"/>
      <w:marRight w:val="0"/>
      <w:marTop w:val="0"/>
      <w:marBottom w:val="0"/>
      <w:divBdr>
        <w:top w:val="none" w:sz="0" w:space="0" w:color="auto"/>
        <w:left w:val="none" w:sz="0" w:space="0" w:color="auto"/>
        <w:bottom w:val="none" w:sz="0" w:space="0" w:color="auto"/>
        <w:right w:val="none" w:sz="0" w:space="0" w:color="auto"/>
      </w:divBdr>
      <w:divsChild>
        <w:div w:id="1015621105">
          <w:marLeft w:val="0"/>
          <w:marRight w:val="0"/>
          <w:marTop w:val="0"/>
          <w:marBottom w:val="0"/>
          <w:divBdr>
            <w:top w:val="none" w:sz="0" w:space="0" w:color="auto"/>
            <w:left w:val="none" w:sz="0" w:space="0" w:color="auto"/>
            <w:bottom w:val="none" w:sz="0" w:space="0" w:color="auto"/>
            <w:right w:val="none" w:sz="0" w:space="0" w:color="auto"/>
          </w:divBdr>
          <w:divsChild>
            <w:div w:id="1074202903">
              <w:marLeft w:val="0"/>
              <w:marRight w:val="0"/>
              <w:marTop w:val="0"/>
              <w:marBottom w:val="0"/>
              <w:divBdr>
                <w:top w:val="none" w:sz="0" w:space="0" w:color="auto"/>
                <w:left w:val="none" w:sz="0" w:space="0" w:color="auto"/>
                <w:bottom w:val="none" w:sz="0" w:space="0" w:color="auto"/>
                <w:right w:val="none" w:sz="0" w:space="0" w:color="auto"/>
              </w:divBdr>
              <w:divsChild>
                <w:div w:id="4612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Caela Rogers</dc:creator>
  <cp:keywords/>
  <dc:description/>
  <cp:lastModifiedBy>Caela Rogers</cp:lastModifiedBy>
  <cp:revision>27</cp:revision>
  <dcterms:created xsi:type="dcterms:W3CDTF">2021-04-06T18:52:00Z</dcterms:created>
  <dcterms:modified xsi:type="dcterms:W3CDTF">2021-04-06T19:22:00Z</dcterms:modified>
</cp:coreProperties>
</file>